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8D0A5" w14:textId="6A5CC53D" w:rsidR="00E30226" w:rsidRPr="004F5CFA" w:rsidRDefault="00E30226" w:rsidP="00E30226">
      <w:pPr>
        <w:pStyle w:val="Heading1"/>
        <w:spacing w:before="60" w:after="60"/>
        <w:ind w:left="0" w:right="0"/>
        <w:rPr>
          <w:sz w:val="18"/>
          <w:szCs w:val="18"/>
        </w:rPr>
      </w:pPr>
      <w:r w:rsidRPr="004F5CFA">
        <w:rPr>
          <w:sz w:val="18"/>
          <w:szCs w:val="18"/>
        </w:rPr>
        <w:t xml:space="preserve">ΠΑΡΑΡΤΗΜΑ </w:t>
      </w:r>
      <w:r w:rsidR="00717A2F" w:rsidRPr="004F5CFA">
        <w:rPr>
          <w:sz w:val="18"/>
          <w:szCs w:val="18"/>
        </w:rPr>
        <w:t>Χ</w:t>
      </w:r>
      <w:r w:rsidR="008323DA" w:rsidRPr="004F5CFA">
        <w:rPr>
          <w:sz w:val="18"/>
          <w:szCs w:val="18"/>
          <w:lang w:val="en-US"/>
        </w:rPr>
        <w:t>I</w:t>
      </w:r>
    </w:p>
    <w:p w14:paraId="3195EC1F" w14:textId="3817BAF9" w:rsidR="00E30226" w:rsidRPr="004F5CFA" w:rsidRDefault="009310DD" w:rsidP="00E30226">
      <w:pPr>
        <w:pStyle w:val="Heading1"/>
        <w:spacing w:before="60" w:after="60"/>
        <w:ind w:left="0" w:right="0"/>
        <w:rPr>
          <w:sz w:val="18"/>
          <w:szCs w:val="18"/>
        </w:rPr>
      </w:pPr>
      <w:r w:rsidRPr="004F5CFA">
        <w:rPr>
          <w:sz w:val="18"/>
          <w:szCs w:val="18"/>
        </w:rPr>
        <w:t>ΠΡΟΤΕΡΑΙΟΤΗΤΕΣ ΠΕΡΙΦΕΡΕΙΑΚΗΣ ΕΞΕΙΔΙΚΕΥΣΗΣ ΕΣΕΕ ΤΗΣ ΠΕΡΙΦΕΡΕΙΑΣ ΙΟΝΙΩΝ ΝΗΣΩΝ</w:t>
      </w:r>
    </w:p>
    <w:p w14:paraId="5D8CBE28" w14:textId="6AF54221" w:rsidR="00D110A8" w:rsidRPr="004F5CFA" w:rsidRDefault="00D110A8" w:rsidP="00D110A8">
      <w:pPr>
        <w:widowControl/>
        <w:autoSpaceDE/>
        <w:autoSpaceDN/>
        <w:spacing w:after="200" w:line="276" w:lineRule="auto"/>
        <w:ind w:right="57"/>
        <w:contextualSpacing/>
        <w:jc w:val="both"/>
        <w:rPr>
          <w:rFonts w:ascii="Tahoma" w:eastAsia="Calibri" w:hAnsi="Tahoma" w:cs="Tahoma"/>
          <w:sz w:val="18"/>
          <w:szCs w:val="18"/>
        </w:rPr>
      </w:pPr>
    </w:p>
    <w:tbl>
      <w:tblPr>
        <w:tblStyle w:val="TableGrid"/>
        <w:tblW w:w="0" w:type="auto"/>
        <w:jc w:val="center"/>
        <w:shd w:val="clear" w:color="auto" w:fill="A8D08D" w:themeFill="accent6" w:themeFillTint="99"/>
        <w:tblLook w:val="04A0" w:firstRow="1" w:lastRow="0" w:firstColumn="1" w:lastColumn="0" w:noHBand="0" w:noVBand="1"/>
      </w:tblPr>
      <w:tblGrid>
        <w:gridCol w:w="14562"/>
      </w:tblGrid>
      <w:tr w:rsidR="006B2926" w:rsidRPr="004F5CFA" w14:paraId="0C17DFA7" w14:textId="77777777" w:rsidTr="004F5CFA">
        <w:trPr>
          <w:jc w:val="center"/>
        </w:trPr>
        <w:tc>
          <w:tcPr>
            <w:tcW w:w="14562" w:type="dxa"/>
            <w:shd w:val="clear" w:color="auto" w:fill="A8D08D" w:themeFill="accent6" w:themeFillTint="99"/>
          </w:tcPr>
          <w:p w14:paraId="20A59A29" w14:textId="1A30E763" w:rsidR="006B2926" w:rsidRPr="004F5CFA" w:rsidRDefault="006B2926" w:rsidP="006B2926">
            <w:pPr>
              <w:widowControl/>
              <w:autoSpaceDE/>
              <w:autoSpaceDN/>
              <w:spacing w:after="200" w:line="276" w:lineRule="auto"/>
              <w:ind w:right="57"/>
              <w:contextualSpacing/>
              <w:jc w:val="center"/>
              <w:rPr>
                <w:rFonts w:ascii="Tahoma" w:eastAsia="Calibri" w:hAnsi="Tahoma" w:cs="Tahoma"/>
                <w:b/>
                <w:bCs/>
              </w:rPr>
            </w:pPr>
            <w:r w:rsidRPr="004F5CFA">
              <w:rPr>
                <w:rFonts w:ascii="Tahoma" w:eastAsia="Calibri" w:hAnsi="Tahoma" w:cs="Tahoma"/>
                <w:b/>
                <w:bCs/>
              </w:rPr>
              <w:t>02-ΤΔΠ: Τουρισμός - Πολιτισμός - Δημιουργικές Βιομηχανίες</w:t>
            </w:r>
          </w:p>
        </w:tc>
      </w:tr>
    </w:tbl>
    <w:p w14:paraId="5DF6DD47" w14:textId="6293DF35" w:rsidR="008323DA" w:rsidRPr="004F5CFA" w:rsidRDefault="008323DA" w:rsidP="00D110A8">
      <w:pPr>
        <w:widowControl/>
        <w:autoSpaceDE/>
        <w:autoSpaceDN/>
        <w:spacing w:after="200" w:line="276" w:lineRule="auto"/>
        <w:ind w:right="57"/>
        <w:contextualSpacing/>
        <w:jc w:val="both"/>
        <w:rPr>
          <w:rFonts w:ascii="Tahoma" w:eastAsia="Calibri" w:hAnsi="Tahoma" w:cs="Tahoma"/>
          <w:sz w:val="18"/>
          <w:szCs w:val="18"/>
        </w:rPr>
      </w:pPr>
    </w:p>
    <w:tbl>
      <w:tblPr>
        <w:tblStyle w:val="TableGrid"/>
        <w:tblW w:w="14596" w:type="dxa"/>
        <w:tblLook w:val="04A0" w:firstRow="1" w:lastRow="0" w:firstColumn="1" w:lastColumn="0" w:noHBand="0" w:noVBand="1"/>
      </w:tblPr>
      <w:tblGrid>
        <w:gridCol w:w="3674"/>
        <w:gridCol w:w="1883"/>
        <w:gridCol w:w="9039"/>
      </w:tblGrid>
      <w:tr w:rsidR="006B2926" w:rsidRPr="004F5CFA" w14:paraId="3C5AA14B" w14:textId="77777777" w:rsidTr="004F5CFA">
        <w:tc>
          <w:tcPr>
            <w:tcW w:w="3674" w:type="dxa"/>
            <w:tcBorders>
              <w:bottom w:val="single" w:sz="4" w:space="0" w:color="auto"/>
            </w:tcBorders>
            <w:shd w:val="clear" w:color="auto" w:fill="DEEAF6" w:themeFill="accent1" w:themeFillTint="33"/>
          </w:tcPr>
          <w:p w14:paraId="4D6C0D57" w14:textId="31D6D4AE" w:rsidR="006B2926" w:rsidRPr="004F5CFA" w:rsidRDefault="006B2926" w:rsidP="006B2926">
            <w:pPr>
              <w:widowControl/>
              <w:autoSpaceDE/>
              <w:autoSpaceDN/>
              <w:spacing w:after="200" w:line="276" w:lineRule="auto"/>
              <w:ind w:right="57"/>
              <w:contextualSpacing/>
              <w:jc w:val="center"/>
              <w:rPr>
                <w:rFonts w:ascii="Tahoma" w:eastAsia="Calibri" w:hAnsi="Tahoma" w:cs="Tahoma"/>
                <w:b/>
                <w:bCs/>
                <w:sz w:val="20"/>
                <w:szCs w:val="20"/>
              </w:rPr>
            </w:pPr>
            <w:r w:rsidRPr="004F5CFA">
              <w:rPr>
                <w:rFonts w:ascii="Tahoma" w:eastAsia="Calibri" w:hAnsi="Tahoma" w:cs="Tahoma"/>
                <w:b/>
                <w:bCs/>
                <w:sz w:val="20"/>
                <w:szCs w:val="20"/>
              </w:rPr>
              <w:t>Περιοχή Παρέμβασης</w:t>
            </w:r>
          </w:p>
        </w:tc>
        <w:tc>
          <w:tcPr>
            <w:tcW w:w="1883" w:type="dxa"/>
            <w:shd w:val="clear" w:color="auto" w:fill="DEEAF6" w:themeFill="accent1" w:themeFillTint="33"/>
          </w:tcPr>
          <w:p w14:paraId="4548A6C9" w14:textId="3252A7DC" w:rsidR="006B2926" w:rsidRPr="004F5CFA" w:rsidRDefault="006B2926" w:rsidP="006B2926">
            <w:pPr>
              <w:widowControl/>
              <w:autoSpaceDE/>
              <w:autoSpaceDN/>
              <w:spacing w:after="200" w:line="276" w:lineRule="auto"/>
              <w:ind w:right="57"/>
              <w:contextualSpacing/>
              <w:jc w:val="center"/>
              <w:rPr>
                <w:rFonts w:ascii="Tahoma" w:eastAsia="Calibri" w:hAnsi="Tahoma" w:cs="Tahoma"/>
                <w:b/>
                <w:bCs/>
                <w:sz w:val="20"/>
                <w:szCs w:val="20"/>
              </w:rPr>
            </w:pPr>
            <w:r w:rsidRPr="004F5CFA">
              <w:rPr>
                <w:rFonts w:ascii="Tahoma" w:eastAsia="Calibri" w:hAnsi="Tahoma" w:cs="Tahoma"/>
                <w:b/>
                <w:bCs/>
                <w:sz w:val="20"/>
                <w:szCs w:val="20"/>
              </w:rPr>
              <w:t>Κωδικός Προτεραιότητας</w:t>
            </w:r>
          </w:p>
        </w:tc>
        <w:tc>
          <w:tcPr>
            <w:tcW w:w="9039" w:type="dxa"/>
            <w:shd w:val="clear" w:color="auto" w:fill="DEEAF6" w:themeFill="accent1" w:themeFillTint="33"/>
          </w:tcPr>
          <w:p w14:paraId="0F33413E" w14:textId="68D9A72D" w:rsidR="006B2926" w:rsidRPr="004F5CFA" w:rsidRDefault="006B2926" w:rsidP="006B2926">
            <w:pPr>
              <w:widowControl/>
              <w:autoSpaceDE/>
              <w:autoSpaceDN/>
              <w:spacing w:after="200" w:line="276" w:lineRule="auto"/>
              <w:ind w:right="57"/>
              <w:contextualSpacing/>
              <w:jc w:val="center"/>
              <w:rPr>
                <w:rFonts w:ascii="Tahoma" w:eastAsia="Calibri" w:hAnsi="Tahoma" w:cs="Tahoma"/>
                <w:b/>
                <w:bCs/>
                <w:sz w:val="20"/>
                <w:szCs w:val="20"/>
              </w:rPr>
            </w:pPr>
            <w:r w:rsidRPr="004F5CFA">
              <w:rPr>
                <w:rFonts w:ascii="Tahoma" w:eastAsia="Calibri" w:hAnsi="Tahoma" w:cs="Tahoma"/>
                <w:b/>
                <w:bCs/>
                <w:sz w:val="20"/>
                <w:szCs w:val="20"/>
              </w:rPr>
              <w:t>Προτεραιότητα</w:t>
            </w:r>
          </w:p>
        </w:tc>
      </w:tr>
      <w:tr w:rsidR="006B2926" w:rsidRPr="004F5CFA" w14:paraId="50E8B1E8" w14:textId="77777777" w:rsidTr="00F82AC7">
        <w:tc>
          <w:tcPr>
            <w:tcW w:w="3674" w:type="dxa"/>
            <w:vMerge w:val="restart"/>
            <w:tcBorders>
              <w:top w:val="single" w:sz="4" w:space="0" w:color="auto"/>
              <w:left w:val="single" w:sz="4" w:space="0" w:color="auto"/>
              <w:right w:val="single" w:sz="4" w:space="0" w:color="auto"/>
            </w:tcBorders>
            <w:shd w:val="clear" w:color="000000" w:fill="FFFFFF"/>
          </w:tcPr>
          <w:p w14:paraId="012EA46C" w14:textId="63345525" w:rsidR="006B2926" w:rsidRPr="004F5CFA" w:rsidRDefault="006B2926" w:rsidP="006B2926">
            <w:pPr>
              <w:widowControl/>
              <w:autoSpaceDE/>
              <w:autoSpaceDN/>
              <w:spacing w:after="200" w:line="276" w:lineRule="auto"/>
              <w:ind w:right="57"/>
              <w:contextualSpacing/>
              <w:jc w:val="both"/>
              <w:rPr>
                <w:rFonts w:ascii="Tahoma" w:hAnsi="Tahoma" w:cs="Tahoma"/>
                <w:b/>
                <w:bCs/>
                <w:color w:val="000000"/>
                <w:sz w:val="20"/>
                <w:szCs w:val="20"/>
              </w:rPr>
            </w:pPr>
            <w:r w:rsidRPr="004F5CFA">
              <w:rPr>
                <w:rFonts w:ascii="Tahoma" w:hAnsi="Tahoma" w:cs="Tahoma"/>
                <w:b/>
                <w:bCs/>
                <w:color w:val="000000"/>
                <w:sz w:val="20"/>
                <w:szCs w:val="20"/>
              </w:rPr>
              <w:t>EL62_02.01</w:t>
            </w:r>
          </w:p>
          <w:p w14:paraId="7181FEB0" w14:textId="7032CD34"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ΠΟΛΙΤΙΣΜΟΣ: Έρευνα και ανάπτυξη</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καινοτόμων προϊόντων, υπηρεσιών,</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εργαλείων, εφαρμογών,  αλυσίδων</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αξίας για την</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ανάδειξη, προστασία και  προβολή της πολιτιστικής</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κληρονομιάς ή/και για την ενίσχυση</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και προβολή του ελληνικού</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πολιτισμού με</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ενδεχόμενες συνέργειες με τους υποτομείς του</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Τουρισμού ή/και των Δημιουργικών</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Βιομηχανιών.</w:t>
            </w:r>
          </w:p>
        </w:tc>
        <w:tc>
          <w:tcPr>
            <w:tcW w:w="1883" w:type="dxa"/>
            <w:tcBorders>
              <w:top w:val="single" w:sz="4" w:space="0" w:color="auto"/>
              <w:left w:val="nil"/>
              <w:bottom w:val="single" w:sz="4" w:space="0" w:color="auto"/>
              <w:right w:val="single" w:sz="4" w:space="0" w:color="auto"/>
            </w:tcBorders>
            <w:shd w:val="clear" w:color="000000" w:fill="FFFFFF"/>
          </w:tcPr>
          <w:p w14:paraId="231493B6" w14:textId="6B375FD8"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EL62_02.01.01</w:t>
            </w:r>
          </w:p>
        </w:tc>
        <w:tc>
          <w:tcPr>
            <w:tcW w:w="9039" w:type="dxa"/>
            <w:tcBorders>
              <w:top w:val="single" w:sz="4" w:space="0" w:color="auto"/>
              <w:left w:val="nil"/>
              <w:bottom w:val="single" w:sz="4" w:space="0" w:color="auto"/>
              <w:right w:val="single" w:sz="4" w:space="0" w:color="auto"/>
            </w:tcBorders>
            <w:shd w:val="clear" w:color="000000" w:fill="FFFFFF"/>
          </w:tcPr>
          <w:p w14:paraId="677364A3" w14:textId="6D05EB4D"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Ανάπτυξη νέων τεχνολογιών-τεχνικών-μεθόδων καταγραφής ή/και ψηφιοποίησης ή/και επιστημονικής τεκμηρίωσης πολιτιστικής κληρονομιάς (κινητής, ακίνητης και άυλης)</w:t>
            </w:r>
            <w:r w:rsidR="004F5CFA" w:rsidRPr="004F5CFA">
              <w:rPr>
                <w:rStyle w:val="FootnoteReference"/>
                <w:rFonts w:ascii="Tahoma" w:hAnsi="Tahoma" w:cs="Tahoma"/>
                <w:color w:val="000000"/>
                <w:sz w:val="20"/>
                <w:szCs w:val="20"/>
              </w:rPr>
              <w:footnoteReference w:id="1"/>
            </w:r>
          </w:p>
        </w:tc>
      </w:tr>
      <w:tr w:rsidR="006B2926" w:rsidRPr="002F5820" w14:paraId="49EE5F4D" w14:textId="77777777" w:rsidTr="00F82AC7">
        <w:tc>
          <w:tcPr>
            <w:tcW w:w="3674" w:type="dxa"/>
            <w:vMerge/>
            <w:tcBorders>
              <w:left w:val="single" w:sz="4" w:space="0" w:color="auto"/>
              <w:right w:val="single" w:sz="4" w:space="0" w:color="auto"/>
            </w:tcBorders>
          </w:tcPr>
          <w:p w14:paraId="6E45C984" w14:textId="77777777"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single" w:sz="4" w:space="0" w:color="auto"/>
              <w:left w:val="single" w:sz="4" w:space="0" w:color="auto"/>
              <w:bottom w:val="single" w:sz="4" w:space="0" w:color="auto"/>
              <w:right w:val="single" w:sz="4" w:space="0" w:color="auto"/>
            </w:tcBorders>
            <w:shd w:val="clear" w:color="000000" w:fill="FFFFFF"/>
          </w:tcPr>
          <w:p w14:paraId="0650C0B9" w14:textId="480AD822"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EL62_02.01.02</w:t>
            </w:r>
          </w:p>
        </w:tc>
        <w:tc>
          <w:tcPr>
            <w:tcW w:w="9039" w:type="dxa"/>
            <w:tcBorders>
              <w:top w:val="single" w:sz="4" w:space="0" w:color="auto"/>
              <w:left w:val="nil"/>
              <w:bottom w:val="single" w:sz="4" w:space="0" w:color="auto"/>
              <w:right w:val="single" w:sz="4" w:space="0" w:color="auto"/>
            </w:tcBorders>
            <w:shd w:val="clear" w:color="000000" w:fill="FFFFFF"/>
          </w:tcPr>
          <w:p w14:paraId="62FE1EBF" w14:textId="20BD6526"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Ανάπτυξη καινοτόμων εφαρμογών, τεχνικών, μεθόδων για την αναβίωση, αναπαράσταση και</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γενικά για την ανάδειξη και προστασία της πολιτιστικής κληρονομιάς, καθώς και για την ενίσχυση</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και προβολή του ελληνικού πολιτισμού, μέσω τεχνολογιών λόγου, ήχου, εικόνας, εικονικής,</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επαυξημένης και μικτής πραγματικότητας, ψηφιακών παιγνίων και παιγνιοποίησης ή/και σε</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συνδυασμό με τεχνολογίες αιχμής (δικτύωση 5G, τεχνητή νοημοσύνη, μηχανική μάθηση,</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αυτόματη μετάφραση, κ.ά.). Ενδεικτικά περιλαμβάνονται: (α) η άυλη πολιτιστική κληρονομιά και</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 xml:space="preserve">σχετικά τεκμήρια (π.χ. μύθοι, έθιμα, προφορικές </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παραδόσεις, χοροί, δρώμενα, μουσική, τραγούδια, δεξιότητες ή τεχνικές που αποτελούν μαρτυρίες του παραδοσιακού, λαϊκού και λόγιου</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 xml:space="preserve">πολιτισμού, η ελληνική μυθολογία, η ιστορία), (β) τεχνικές συλλογής, </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 xml:space="preserve">καταγραφής, αναπαράστασης και ανάδειξης τής άυλης πολιτιστικής κληρονομιάς, όπως πληθοπορισμός, συμμετοχικός σχεδιασμός, κ.ά., (γ) ο σύγχρονος ελληνικός πολιτισμός (παραστατικές / εικαστικές τέχνες </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κλπ.) κ.ά.</w:t>
            </w:r>
          </w:p>
        </w:tc>
      </w:tr>
      <w:tr w:rsidR="006B2926" w:rsidRPr="004F5CFA" w14:paraId="18CDD87B" w14:textId="77777777" w:rsidTr="00F82AC7">
        <w:tc>
          <w:tcPr>
            <w:tcW w:w="3674" w:type="dxa"/>
            <w:vMerge/>
            <w:tcBorders>
              <w:left w:val="single" w:sz="4" w:space="0" w:color="auto"/>
              <w:right w:val="single" w:sz="4" w:space="0" w:color="auto"/>
            </w:tcBorders>
          </w:tcPr>
          <w:p w14:paraId="7AD78D4D" w14:textId="77777777"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000000" w:fill="FFFFFF"/>
          </w:tcPr>
          <w:p w14:paraId="3A54B7F0" w14:textId="564F76A6"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EL62_02.01.03</w:t>
            </w:r>
          </w:p>
        </w:tc>
        <w:tc>
          <w:tcPr>
            <w:tcW w:w="9039" w:type="dxa"/>
            <w:tcBorders>
              <w:top w:val="nil"/>
              <w:left w:val="nil"/>
              <w:bottom w:val="single" w:sz="4" w:space="0" w:color="auto"/>
              <w:right w:val="single" w:sz="4" w:space="0" w:color="auto"/>
            </w:tcBorders>
            <w:shd w:val="clear" w:color="000000" w:fill="FFFFFF"/>
          </w:tcPr>
          <w:p w14:paraId="5F213A7E" w14:textId="7B651419"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Ανάπτυξη και αξιοποίηση εφαρμογών, τεχνικών, μεθόδων για: (α) την ανάλυση, τεκμηρίωση,</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 xml:space="preserve">μοντελοποίηση, διαχείριση, προστασία, βελτίωση εμπειρίας χρήστη και αύξηση </w:t>
            </w:r>
            <w:r w:rsidR="004F5CFA" w:rsidRPr="004F5CFA">
              <w:rPr>
                <w:rFonts w:ascii="Tahoma" w:hAnsi="Tahoma" w:cs="Tahoma"/>
                <w:color w:val="000000"/>
                <w:sz w:val="20"/>
                <w:szCs w:val="20"/>
              </w:rPr>
              <w:t xml:space="preserve">της </w:t>
            </w:r>
            <w:r w:rsidRPr="004F5CFA">
              <w:rPr>
                <w:rFonts w:ascii="Tahoma" w:hAnsi="Tahoma" w:cs="Tahoma"/>
                <w:color w:val="000000"/>
                <w:sz w:val="20"/>
                <w:szCs w:val="20"/>
              </w:rPr>
              <w:t xml:space="preserve">επισκεψιμότητας των </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μνημείων, αρχαιολογικών χώρων, ιστορικών τόπων, μουσείων και χώρων πολιτιστικής κληρονομιάς εν γένει ή/και (β) την ενίσχυση της πρόσβασης του ξενόγλωσσου κοινού</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στο ελληνικό πολιτιστικό περιεχόμενο ανεξάρτητα ή και μέσα από τουριστικό περιεχόμενο ή/και</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(γ) την επαύξηση και βελτίωση των δυνατοτήτων παραδοσιακών μέσων παρουσίασης</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πολιτιστικού ή/τουριστικού περιεχομένου (π.χ. e-</w:t>
            </w:r>
            <w:proofErr w:type="spellStart"/>
            <w:r w:rsidRPr="004F5CFA">
              <w:rPr>
                <w:rFonts w:ascii="Tahoma" w:hAnsi="Tahoma" w:cs="Tahoma"/>
                <w:color w:val="000000"/>
                <w:sz w:val="20"/>
                <w:szCs w:val="20"/>
              </w:rPr>
              <w:t>books</w:t>
            </w:r>
            <w:proofErr w:type="spellEnd"/>
            <w:r w:rsidRPr="004F5CFA">
              <w:rPr>
                <w:rFonts w:ascii="Tahoma" w:hAnsi="Tahoma" w:cs="Tahoma"/>
                <w:color w:val="000000"/>
                <w:sz w:val="20"/>
                <w:szCs w:val="20"/>
              </w:rPr>
              <w:t xml:space="preserve"> </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επαυξημένης πραγματικότητας) με την χρήση τεχνολογιών τεχνητής νοημοσύνης ή/και άλλων τεχνολογιών για την εξατομίκευση του περιεχομένου τους.</w:t>
            </w:r>
          </w:p>
        </w:tc>
      </w:tr>
      <w:tr w:rsidR="006B2926" w:rsidRPr="004F5CFA" w14:paraId="168480CA" w14:textId="77777777" w:rsidTr="00F82AC7">
        <w:tc>
          <w:tcPr>
            <w:tcW w:w="3674" w:type="dxa"/>
            <w:vMerge/>
            <w:tcBorders>
              <w:left w:val="single" w:sz="4" w:space="0" w:color="auto"/>
              <w:right w:val="single" w:sz="4" w:space="0" w:color="auto"/>
            </w:tcBorders>
          </w:tcPr>
          <w:p w14:paraId="2F3CE04A" w14:textId="77777777"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000000" w:fill="FFFFFF"/>
          </w:tcPr>
          <w:p w14:paraId="4D755511" w14:textId="0DE10735"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EL62_02.01.04</w:t>
            </w:r>
          </w:p>
        </w:tc>
        <w:tc>
          <w:tcPr>
            <w:tcW w:w="9039" w:type="dxa"/>
            <w:tcBorders>
              <w:top w:val="nil"/>
              <w:left w:val="nil"/>
              <w:bottom w:val="single" w:sz="4" w:space="0" w:color="auto"/>
              <w:right w:val="single" w:sz="4" w:space="0" w:color="auto"/>
            </w:tcBorders>
            <w:shd w:val="clear" w:color="000000" w:fill="FFFFFF"/>
          </w:tcPr>
          <w:p w14:paraId="294D5361" w14:textId="33FF604C"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Ανάπτυξη ή/και κατοχύρωση πρωτότυπου πολιτιστικού περιεχομένου, που αφορά ενδεικτικά σε:</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εκδόσεις (έντυπες και ψηφιακές), οπτικοακουστικά, δισκογραφικό τομέα, ψηφιακές εφαρμογές,</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lastRenderedPageBreak/>
              <w:t>εκπαιδευτικά προγράμματα και παιχνίδια (ψηφιακά και μη), ηχητικές εκδόσεις, διαδικτυακές</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πλατφόρμες, περιβάλλοντα υπολογιστικού νέφους, δίκτυα γνώσης κλπ.</w:t>
            </w:r>
          </w:p>
        </w:tc>
      </w:tr>
      <w:tr w:rsidR="006B2926" w:rsidRPr="004F5CFA" w14:paraId="55CC7B03" w14:textId="77777777" w:rsidTr="00F82AC7">
        <w:tc>
          <w:tcPr>
            <w:tcW w:w="3674" w:type="dxa"/>
            <w:vMerge/>
            <w:tcBorders>
              <w:left w:val="single" w:sz="4" w:space="0" w:color="auto"/>
              <w:right w:val="single" w:sz="4" w:space="0" w:color="auto"/>
            </w:tcBorders>
          </w:tcPr>
          <w:p w14:paraId="5CA67022" w14:textId="77777777"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000000" w:fill="FFFFFF"/>
          </w:tcPr>
          <w:p w14:paraId="7828B4EB" w14:textId="4202544E"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EL62_02.01.05</w:t>
            </w:r>
          </w:p>
        </w:tc>
        <w:tc>
          <w:tcPr>
            <w:tcW w:w="9039" w:type="dxa"/>
            <w:tcBorders>
              <w:top w:val="nil"/>
              <w:left w:val="nil"/>
              <w:bottom w:val="single" w:sz="4" w:space="0" w:color="auto"/>
              <w:right w:val="single" w:sz="4" w:space="0" w:color="auto"/>
            </w:tcBorders>
            <w:shd w:val="clear" w:color="000000" w:fill="FFFFFF"/>
          </w:tcPr>
          <w:p w14:paraId="4CB1A324" w14:textId="25DDA532"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Σχεδίαση και ανάπτυξη τεχνικών και συστημάτων «αφήγησης» (</w:t>
            </w:r>
            <w:proofErr w:type="spellStart"/>
            <w:r w:rsidRPr="004F5CFA">
              <w:rPr>
                <w:rFonts w:ascii="Tahoma" w:hAnsi="Tahoma" w:cs="Tahoma"/>
                <w:color w:val="000000"/>
                <w:sz w:val="20"/>
                <w:szCs w:val="20"/>
              </w:rPr>
              <w:t>story</w:t>
            </w:r>
            <w:proofErr w:type="spellEnd"/>
            <w:r w:rsidRPr="004F5CFA">
              <w:rPr>
                <w:rFonts w:ascii="Tahoma" w:hAnsi="Tahoma" w:cs="Tahoma"/>
                <w:color w:val="000000"/>
                <w:sz w:val="20"/>
                <w:szCs w:val="20"/>
              </w:rPr>
              <w:t xml:space="preserve"> </w:t>
            </w:r>
            <w:proofErr w:type="spellStart"/>
            <w:r w:rsidRPr="004F5CFA">
              <w:rPr>
                <w:rFonts w:ascii="Tahoma" w:hAnsi="Tahoma" w:cs="Tahoma"/>
                <w:color w:val="000000"/>
                <w:sz w:val="20"/>
                <w:szCs w:val="20"/>
              </w:rPr>
              <w:t>telling</w:t>
            </w:r>
            <w:proofErr w:type="spellEnd"/>
            <w:r w:rsidRPr="004F5CFA">
              <w:rPr>
                <w:rFonts w:ascii="Tahoma" w:hAnsi="Tahoma" w:cs="Tahoma"/>
                <w:color w:val="000000"/>
                <w:sz w:val="20"/>
                <w:szCs w:val="20"/>
              </w:rPr>
              <w:t>) για την καινοτόμο/</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διαδραστική παρουσίαση του κοινωνικού και ιστορικού πλαισίου εκθεμάτων / γεγονότων /</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 xml:space="preserve">συλλογών </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 xml:space="preserve">σε χώρους πολιτιστικού ή/και τουριστικού ενδιαφέροντος, με έμφαση στην χρήση τεχνικών δημιουργίας πολυτροπικών αφηγημάτων.  Ενδεικτικά περιλαμβάνονται μέθοδοι πληθοπορισμού, συμμετοχικού </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σχεδιασμού και ενσωμάτωσης κοινωνικών δικτύων κ.ά</w:t>
            </w:r>
            <w:r w:rsidR="004F5CFA" w:rsidRPr="004F5CFA">
              <w:rPr>
                <w:rStyle w:val="FootnoteReference"/>
                <w:rFonts w:ascii="Tahoma" w:hAnsi="Tahoma" w:cs="Tahoma"/>
                <w:color w:val="000000"/>
                <w:sz w:val="20"/>
                <w:szCs w:val="20"/>
              </w:rPr>
              <w:footnoteReference w:id="2"/>
            </w:r>
          </w:p>
        </w:tc>
      </w:tr>
      <w:tr w:rsidR="006B2926" w:rsidRPr="004F5CFA" w14:paraId="7E219033" w14:textId="77777777" w:rsidTr="00F82AC7">
        <w:tc>
          <w:tcPr>
            <w:tcW w:w="3674" w:type="dxa"/>
            <w:vMerge/>
            <w:tcBorders>
              <w:left w:val="single" w:sz="4" w:space="0" w:color="auto"/>
              <w:right w:val="single" w:sz="4" w:space="0" w:color="auto"/>
            </w:tcBorders>
          </w:tcPr>
          <w:p w14:paraId="0274C1F4" w14:textId="77777777"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000000" w:fill="FFFFFF"/>
          </w:tcPr>
          <w:p w14:paraId="54416EFA" w14:textId="4F93C30B"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EL62_02.01.06</w:t>
            </w:r>
          </w:p>
        </w:tc>
        <w:tc>
          <w:tcPr>
            <w:tcW w:w="9039" w:type="dxa"/>
            <w:tcBorders>
              <w:top w:val="nil"/>
              <w:left w:val="nil"/>
              <w:bottom w:val="single" w:sz="4" w:space="0" w:color="auto"/>
              <w:right w:val="single" w:sz="4" w:space="0" w:color="auto"/>
            </w:tcBorders>
            <w:shd w:val="clear" w:color="000000" w:fill="FFFFFF"/>
          </w:tcPr>
          <w:p w14:paraId="6D4B55A5" w14:textId="7A3FB871"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 xml:space="preserve"> Έρευνα και ανάπτυξη ψηφιακών εφαρμογών, οπτικοακουστικού περιεχομένου ή/και προϊόντων θεάματος, εφαρμογών </w:t>
            </w:r>
            <w:proofErr w:type="spellStart"/>
            <w:r w:rsidRPr="004F5CFA">
              <w:rPr>
                <w:rFonts w:ascii="Tahoma" w:hAnsi="Tahoma" w:cs="Tahoma"/>
                <w:color w:val="000000"/>
                <w:sz w:val="20"/>
                <w:szCs w:val="20"/>
              </w:rPr>
              <w:t>edutainment</w:t>
            </w:r>
            <w:proofErr w:type="spellEnd"/>
            <w:r w:rsidRPr="004F5CFA">
              <w:rPr>
                <w:rFonts w:ascii="Tahoma" w:hAnsi="Tahoma" w:cs="Tahoma"/>
                <w:color w:val="000000"/>
                <w:sz w:val="20"/>
                <w:szCs w:val="20"/>
              </w:rPr>
              <w:t xml:space="preserve"> για την ανάδειξη του ελληνικού πολιτισμού και της πολιτιστικής </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κληρονομιάς (ελληνική ιστορία, μνημεία, υδραγωγεία, μάχες, κλπ.).</w:t>
            </w:r>
          </w:p>
        </w:tc>
      </w:tr>
      <w:tr w:rsidR="006B2926" w:rsidRPr="004F5CFA" w14:paraId="39E3562B" w14:textId="77777777" w:rsidTr="00F82AC7">
        <w:tc>
          <w:tcPr>
            <w:tcW w:w="3674" w:type="dxa"/>
            <w:vMerge/>
            <w:tcBorders>
              <w:left w:val="single" w:sz="4" w:space="0" w:color="auto"/>
              <w:right w:val="single" w:sz="4" w:space="0" w:color="auto"/>
            </w:tcBorders>
          </w:tcPr>
          <w:p w14:paraId="0580A6E3" w14:textId="77777777"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000000" w:fill="FFFFFF"/>
          </w:tcPr>
          <w:p w14:paraId="338EFAED" w14:textId="2842BF04"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EL62_02.01.07</w:t>
            </w:r>
          </w:p>
        </w:tc>
        <w:tc>
          <w:tcPr>
            <w:tcW w:w="9039" w:type="dxa"/>
            <w:tcBorders>
              <w:top w:val="nil"/>
              <w:left w:val="nil"/>
              <w:bottom w:val="single" w:sz="4" w:space="0" w:color="auto"/>
              <w:right w:val="single" w:sz="4" w:space="0" w:color="auto"/>
            </w:tcBorders>
            <w:shd w:val="clear" w:color="000000" w:fill="FFFFFF"/>
          </w:tcPr>
          <w:p w14:paraId="0F3D333D" w14:textId="6D12F798"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Ανάπτυξη καινοτόμων διαδραστικών συστημάτων συλλογής  δεδομένων πολιτιστικού</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περιεχομένου (π.χ. έντυπο, ψηφιακό, οπτικοακουστικό υλικό) με κατηγοριοποίηση, για τη</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δημιουργία γενικής βάσης, ανοιχτής πρόσβασης, και χρήση τεχνητής νοημοσύνης για ανεύρεση,</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διανομή και πολλαπλή αξιοποίηση του περιεχομένου</w:t>
            </w:r>
            <w:r w:rsidR="004F5CFA" w:rsidRPr="004F5CFA">
              <w:rPr>
                <w:rFonts w:ascii="Tahoma" w:hAnsi="Tahoma" w:cs="Tahoma"/>
                <w:color w:val="000000"/>
                <w:sz w:val="20"/>
                <w:szCs w:val="20"/>
              </w:rPr>
              <w:t>.</w:t>
            </w:r>
          </w:p>
        </w:tc>
      </w:tr>
      <w:tr w:rsidR="006B2926" w:rsidRPr="004F5CFA" w14:paraId="75365D87" w14:textId="77777777" w:rsidTr="00F82AC7">
        <w:tc>
          <w:tcPr>
            <w:tcW w:w="3674" w:type="dxa"/>
            <w:vMerge/>
            <w:tcBorders>
              <w:left w:val="single" w:sz="4" w:space="0" w:color="auto"/>
              <w:right w:val="single" w:sz="4" w:space="0" w:color="auto"/>
            </w:tcBorders>
          </w:tcPr>
          <w:p w14:paraId="6227FCBE" w14:textId="77777777"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000000" w:fill="FFFFFF"/>
          </w:tcPr>
          <w:p w14:paraId="3317F771" w14:textId="4F1973B7"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EL62_02.01.09</w:t>
            </w:r>
          </w:p>
        </w:tc>
        <w:tc>
          <w:tcPr>
            <w:tcW w:w="9039" w:type="dxa"/>
            <w:tcBorders>
              <w:top w:val="nil"/>
              <w:left w:val="nil"/>
              <w:bottom w:val="single" w:sz="4" w:space="0" w:color="auto"/>
              <w:right w:val="single" w:sz="4" w:space="0" w:color="auto"/>
            </w:tcBorders>
            <w:shd w:val="clear" w:color="000000" w:fill="FFFFFF"/>
          </w:tcPr>
          <w:p w14:paraId="397C6B8A" w14:textId="66C8AA1A"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Ανάπτυξη/εφαρμογή υποστηρικτικών τεχνολογιών (</w:t>
            </w:r>
            <w:proofErr w:type="spellStart"/>
            <w:r w:rsidRPr="004F5CFA">
              <w:rPr>
                <w:rFonts w:ascii="Tahoma" w:hAnsi="Tahoma" w:cs="Tahoma"/>
                <w:color w:val="000000"/>
                <w:sz w:val="20"/>
                <w:szCs w:val="20"/>
              </w:rPr>
              <w:t>assistive</w:t>
            </w:r>
            <w:proofErr w:type="spellEnd"/>
            <w:r w:rsidRPr="004F5CFA">
              <w:rPr>
                <w:rFonts w:ascii="Tahoma" w:hAnsi="Tahoma" w:cs="Tahoma"/>
                <w:color w:val="000000"/>
                <w:sz w:val="20"/>
                <w:szCs w:val="20"/>
              </w:rPr>
              <w:t xml:space="preserve"> </w:t>
            </w:r>
            <w:proofErr w:type="spellStart"/>
            <w:r w:rsidRPr="004F5CFA">
              <w:rPr>
                <w:rFonts w:ascii="Tahoma" w:hAnsi="Tahoma" w:cs="Tahoma"/>
                <w:color w:val="000000"/>
                <w:sz w:val="20"/>
                <w:szCs w:val="20"/>
              </w:rPr>
              <w:t>technologies</w:t>
            </w:r>
            <w:proofErr w:type="spellEnd"/>
            <w:r w:rsidRPr="004F5CFA">
              <w:rPr>
                <w:rFonts w:ascii="Tahoma" w:hAnsi="Tahoma" w:cs="Tahoma"/>
                <w:color w:val="000000"/>
                <w:sz w:val="20"/>
                <w:szCs w:val="20"/>
              </w:rPr>
              <w:t>), προϊόντων και</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υπηρεσιών για την ενίσχυση της προσβασιμότητας ειδικών πληθυσμιακών ομάδων (παιδιών,</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μονογονεϊκών οικογενειών, ηλικιωμένων, Ατόμων με Αναπηρίες, χρονίως πασχόντων, κλπ) σε</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 xml:space="preserve">πολιτιστικό ή/και τουριστικό περιεχόμενο (π.χ. </w:t>
            </w:r>
            <w:proofErr w:type="spellStart"/>
            <w:r w:rsidRPr="004F5CFA">
              <w:rPr>
                <w:rFonts w:ascii="Tahoma" w:hAnsi="Tahoma" w:cs="Tahoma"/>
                <w:color w:val="000000"/>
                <w:sz w:val="20"/>
                <w:szCs w:val="20"/>
              </w:rPr>
              <w:t>video</w:t>
            </w:r>
            <w:proofErr w:type="spellEnd"/>
            <w:r w:rsidRPr="004F5CFA">
              <w:rPr>
                <w:rFonts w:ascii="Tahoma" w:hAnsi="Tahoma" w:cs="Tahoma"/>
                <w:color w:val="000000"/>
                <w:sz w:val="20"/>
                <w:szCs w:val="20"/>
              </w:rPr>
              <w:t>, κείμενο, ήχος κλπ) ή/και για την υποστήριξη</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επιχειρήσεων και φορέων που απευθύνονται στις προαναφερθείσες πληθυσμιακές ομάδες.</w:t>
            </w:r>
          </w:p>
        </w:tc>
      </w:tr>
      <w:tr w:rsidR="006B2926" w:rsidRPr="004F5CFA" w14:paraId="16099ACB" w14:textId="77777777" w:rsidTr="00F82AC7">
        <w:tc>
          <w:tcPr>
            <w:tcW w:w="3674" w:type="dxa"/>
            <w:vMerge/>
            <w:tcBorders>
              <w:left w:val="single" w:sz="4" w:space="0" w:color="auto"/>
              <w:right w:val="single" w:sz="4" w:space="0" w:color="auto"/>
            </w:tcBorders>
          </w:tcPr>
          <w:p w14:paraId="64F0DE53" w14:textId="77777777"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000000" w:fill="FFFFFF"/>
          </w:tcPr>
          <w:p w14:paraId="078E129D" w14:textId="263D063D"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EL62_02.01.10</w:t>
            </w:r>
          </w:p>
        </w:tc>
        <w:tc>
          <w:tcPr>
            <w:tcW w:w="9039" w:type="dxa"/>
            <w:tcBorders>
              <w:top w:val="nil"/>
              <w:left w:val="nil"/>
              <w:bottom w:val="single" w:sz="4" w:space="0" w:color="auto"/>
              <w:right w:val="single" w:sz="4" w:space="0" w:color="auto"/>
            </w:tcBorders>
            <w:shd w:val="clear" w:color="000000" w:fill="FFFFFF"/>
          </w:tcPr>
          <w:p w14:paraId="706CB932" w14:textId="238FCC84"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Έρευνα και ανάπτυξη καινοτόμων προϊόντων και υπηρεσιών για  τη διασύνδεση του πολιτισμού</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και της πολιτιστικής κληρονομιάς με τον  τομέα της υγείας, της ευεξίας και της θεραπείας (π.χ.</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 xml:space="preserve">θεραπεία νόσου </w:t>
            </w:r>
            <w:proofErr w:type="spellStart"/>
            <w:r w:rsidRPr="004F5CFA">
              <w:rPr>
                <w:rFonts w:ascii="Tahoma" w:hAnsi="Tahoma" w:cs="Tahoma"/>
                <w:color w:val="000000"/>
                <w:sz w:val="20"/>
                <w:szCs w:val="20"/>
              </w:rPr>
              <w:t>Alzheimer</w:t>
            </w:r>
            <w:proofErr w:type="spellEnd"/>
            <w:r w:rsidRPr="004F5CFA">
              <w:rPr>
                <w:rFonts w:ascii="Tahoma" w:hAnsi="Tahoma" w:cs="Tahoma"/>
                <w:color w:val="000000"/>
                <w:sz w:val="20"/>
                <w:szCs w:val="20"/>
              </w:rPr>
              <w:t>, αυτισμού, κ.λπ.)</w:t>
            </w:r>
          </w:p>
        </w:tc>
      </w:tr>
      <w:tr w:rsidR="006B2926" w:rsidRPr="004F5CFA" w14:paraId="303E8856" w14:textId="77777777" w:rsidTr="00F82AC7">
        <w:tc>
          <w:tcPr>
            <w:tcW w:w="3674" w:type="dxa"/>
            <w:vMerge/>
            <w:tcBorders>
              <w:left w:val="single" w:sz="4" w:space="0" w:color="auto"/>
              <w:right w:val="single" w:sz="4" w:space="0" w:color="auto"/>
            </w:tcBorders>
          </w:tcPr>
          <w:p w14:paraId="25608D65" w14:textId="77777777"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000000" w:fill="FFFFFF"/>
          </w:tcPr>
          <w:p w14:paraId="041D280C" w14:textId="3E530482"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EL62_02.01.11</w:t>
            </w:r>
          </w:p>
        </w:tc>
        <w:tc>
          <w:tcPr>
            <w:tcW w:w="9039" w:type="dxa"/>
            <w:tcBorders>
              <w:top w:val="nil"/>
              <w:left w:val="nil"/>
              <w:bottom w:val="single" w:sz="4" w:space="0" w:color="auto"/>
              <w:right w:val="single" w:sz="4" w:space="0" w:color="auto"/>
            </w:tcBorders>
            <w:shd w:val="clear" w:color="000000" w:fill="FFFFFF"/>
          </w:tcPr>
          <w:p w14:paraId="6D960B5B" w14:textId="3937AFB3"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Ανάπτυξη καινοτόμων μεθόδων, προϊόντων, υπηρεσιών και  πρωτότυπων διατάξεων για την</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εκτίμηση, αντιμετώπιση φυσικών, τεχνολογικών κινδύνων και κινδύνων από ανθρώπινες</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 xml:space="preserve">δραστηριότητες </w:t>
            </w:r>
            <w:r w:rsidR="004F5CFA" w:rsidRPr="004F5CFA">
              <w:rPr>
                <w:rFonts w:ascii="Tahoma" w:hAnsi="Tahoma" w:cs="Tahoma"/>
                <w:color w:val="000000"/>
                <w:sz w:val="20"/>
                <w:szCs w:val="20"/>
              </w:rPr>
              <w:t xml:space="preserve"> </w:t>
            </w:r>
            <w:r w:rsidRPr="004F5CFA">
              <w:rPr>
                <w:rFonts w:ascii="Tahoma" w:hAnsi="Tahoma" w:cs="Tahoma"/>
                <w:color w:val="000000"/>
                <w:sz w:val="20"/>
                <w:szCs w:val="20"/>
              </w:rPr>
              <w:t>που απειλούν την πολιτιστική κληρονομιά και για την προστασία της πολιτιστικής κληρονομιάς εν γένει (από φθορά, καταστροφή, αλλοίωση, κλοπή, παράνομη εξαγωγή, ταυτοποίηση κ.ά.)</w:t>
            </w:r>
          </w:p>
        </w:tc>
      </w:tr>
      <w:tr w:rsidR="006B2926" w:rsidRPr="004F5CFA" w14:paraId="778CC3EA" w14:textId="77777777" w:rsidTr="004F5CFA">
        <w:tc>
          <w:tcPr>
            <w:tcW w:w="3674" w:type="dxa"/>
            <w:vMerge/>
            <w:tcBorders>
              <w:left w:val="single" w:sz="4" w:space="0" w:color="auto"/>
              <w:right w:val="single" w:sz="4" w:space="0" w:color="auto"/>
            </w:tcBorders>
          </w:tcPr>
          <w:p w14:paraId="07BCE8A5" w14:textId="77777777"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7535BCFB" w14:textId="74E241A0"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EL62_02.01.12</w:t>
            </w:r>
          </w:p>
        </w:tc>
        <w:tc>
          <w:tcPr>
            <w:tcW w:w="9039" w:type="dxa"/>
            <w:tcBorders>
              <w:top w:val="nil"/>
              <w:left w:val="nil"/>
              <w:bottom w:val="single" w:sz="4" w:space="0" w:color="auto"/>
              <w:right w:val="single" w:sz="4" w:space="0" w:color="auto"/>
            </w:tcBorders>
          </w:tcPr>
          <w:p w14:paraId="299FEE7C" w14:textId="26FC863F" w:rsidR="006B2926" w:rsidRPr="004F5CFA" w:rsidRDefault="006B2926" w:rsidP="006B2926">
            <w:pPr>
              <w:widowControl/>
              <w:autoSpaceDE/>
              <w:autoSpaceDN/>
              <w:spacing w:after="200" w:line="276" w:lineRule="auto"/>
              <w:ind w:right="57"/>
              <w:contextualSpacing/>
              <w:jc w:val="both"/>
              <w:rPr>
                <w:rFonts w:ascii="Tahoma" w:eastAsia="Calibri" w:hAnsi="Tahoma" w:cs="Tahoma"/>
                <w:sz w:val="18"/>
                <w:szCs w:val="18"/>
              </w:rPr>
            </w:pPr>
            <w:r w:rsidRPr="004F5CFA">
              <w:rPr>
                <w:rFonts w:ascii="Tahoma" w:hAnsi="Tahoma" w:cs="Tahoma"/>
                <w:color w:val="000000"/>
                <w:sz w:val="20"/>
                <w:szCs w:val="20"/>
              </w:rPr>
              <w:t>Δράσεις ενεργειακής και περιβαλλοντικής αναβάθμισης πολιτιστικών υποδομών και μείωσης περιβαλλοντικού αποτυπώματος.</w:t>
            </w:r>
          </w:p>
        </w:tc>
      </w:tr>
      <w:tr w:rsidR="00FC037E" w:rsidRPr="004F5CFA" w14:paraId="4EABF342" w14:textId="77777777" w:rsidTr="0074139F">
        <w:tc>
          <w:tcPr>
            <w:tcW w:w="3674" w:type="dxa"/>
            <w:vMerge w:val="restart"/>
          </w:tcPr>
          <w:p w14:paraId="6929C67D" w14:textId="0851EBF0" w:rsidR="00FC037E" w:rsidRPr="00FC037E" w:rsidRDefault="00FC037E" w:rsidP="00FC037E">
            <w:pPr>
              <w:widowControl/>
              <w:autoSpaceDE/>
              <w:autoSpaceDN/>
              <w:spacing w:after="200" w:line="276" w:lineRule="auto"/>
              <w:ind w:right="57"/>
              <w:contextualSpacing/>
              <w:jc w:val="both"/>
              <w:rPr>
                <w:rFonts w:ascii="Tahoma" w:eastAsia="Calibri" w:hAnsi="Tahoma" w:cs="Tahoma"/>
                <w:b/>
                <w:bCs/>
                <w:sz w:val="20"/>
                <w:szCs w:val="20"/>
              </w:rPr>
            </w:pPr>
            <w:r w:rsidRPr="00FC037E">
              <w:rPr>
                <w:rFonts w:ascii="Tahoma" w:eastAsia="Calibri" w:hAnsi="Tahoma" w:cs="Tahoma"/>
                <w:b/>
                <w:bCs/>
                <w:sz w:val="20"/>
                <w:szCs w:val="20"/>
              </w:rPr>
              <w:lastRenderedPageBreak/>
              <w:t>EL62_02.02</w:t>
            </w:r>
          </w:p>
          <w:p w14:paraId="2C94B59C" w14:textId="63DBB2C5" w:rsidR="00FC037E" w:rsidRPr="004F5CFA"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4F5CFA">
              <w:rPr>
                <w:rFonts w:ascii="Tahoma" w:eastAsia="Calibri" w:hAnsi="Tahoma" w:cs="Tahoma"/>
                <w:sz w:val="20"/>
                <w:szCs w:val="20"/>
              </w:rPr>
              <w:t>ΤΟΥΡΙΣΜΟΣ: Έρευνα και ανάπτυξη</w:t>
            </w:r>
            <w:r w:rsidRPr="00FC037E">
              <w:rPr>
                <w:rFonts w:ascii="Tahoma" w:eastAsia="Calibri" w:hAnsi="Tahoma" w:cs="Tahoma"/>
                <w:sz w:val="20"/>
                <w:szCs w:val="20"/>
              </w:rPr>
              <w:t xml:space="preserve"> </w:t>
            </w:r>
            <w:r w:rsidRPr="004F5CFA">
              <w:rPr>
                <w:rFonts w:ascii="Tahoma" w:eastAsia="Calibri" w:hAnsi="Tahoma" w:cs="Tahoma"/>
                <w:sz w:val="20"/>
                <w:szCs w:val="20"/>
              </w:rPr>
              <w:t>καινοτόμων προϊόντων, υπηρεσιών,</w:t>
            </w:r>
            <w:r w:rsidRPr="00FC037E">
              <w:rPr>
                <w:rFonts w:ascii="Tahoma" w:eastAsia="Calibri" w:hAnsi="Tahoma" w:cs="Tahoma"/>
                <w:sz w:val="20"/>
                <w:szCs w:val="20"/>
              </w:rPr>
              <w:t xml:space="preserve"> </w:t>
            </w:r>
            <w:r w:rsidRPr="004F5CFA">
              <w:rPr>
                <w:rFonts w:ascii="Tahoma" w:eastAsia="Calibri" w:hAnsi="Tahoma" w:cs="Tahoma"/>
                <w:sz w:val="20"/>
                <w:szCs w:val="20"/>
              </w:rPr>
              <w:t>εργαλείων, εφαρμογών, αλυσίδων</w:t>
            </w:r>
            <w:r w:rsidRPr="00FC037E">
              <w:rPr>
                <w:rFonts w:ascii="Tahoma" w:eastAsia="Calibri" w:hAnsi="Tahoma" w:cs="Tahoma"/>
                <w:sz w:val="20"/>
                <w:szCs w:val="20"/>
              </w:rPr>
              <w:t xml:space="preserve"> </w:t>
            </w:r>
            <w:r w:rsidRPr="004F5CFA">
              <w:rPr>
                <w:rFonts w:ascii="Tahoma" w:eastAsia="Calibri" w:hAnsi="Tahoma" w:cs="Tahoma"/>
                <w:sz w:val="20"/>
                <w:szCs w:val="20"/>
              </w:rPr>
              <w:t>αξίας για την ενίσχυση και προβολή</w:t>
            </w:r>
            <w:r w:rsidRPr="00FC037E">
              <w:rPr>
                <w:rFonts w:ascii="Tahoma" w:eastAsia="Calibri" w:hAnsi="Tahoma" w:cs="Tahoma"/>
                <w:sz w:val="20"/>
                <w:szCs w:val="20"/>
              </w:rPr>
              <w:t xml:space="preserve"> </w:t>
            </w:r>
            <w:r w:rsidRPr="004F5CFA">
              <w:rPr>
                <w:rFonts w:ascii="Tahoma" w:eastAsia="Calibri" w:hAnsi="Tahoma" w:cs="Tahoma"/>
                <w:sz w:val="20"/>
                <w:szCs w:val="20"/>
              </w:rPr>
              <w:t>του Ελληνικού Τουρισμού με</w:t>
            </w:r>
            <w:r w:rsidRPr="00FC037E">
              <w:rPr>
                <w:rFonts w:ascii="Tahoma" w:eastAsia="Calibri" w:hAnsi="Tahoma" w:cs="Tahoma"/>
                <w:sz w:val="20"/>
                <w:szCs w:val="20"/>
              </w:rPr>
              <w:t xml:space="preserve"> </w:t>
            </w:r>
            <w:r w:rsidRPr="004F5CFA">
              <w:rPr>
                <w:rFonts w:ascii="Tahoma" w:eastAsia="Calibri" w:hAnsi="Tahoma" w:cs="Tahoma"/>
                <w:sz w:val="20"/>
                <w:szCs w:val="20"/>
              </w:rPr>
              <w:t>ενδεχόμενες συνέργειες με τους</w:t>
            </w:r>
            <w:r w:rsidRPr="00FC037E">
              <w:rPr>
                <w:rFonts w:ascii="Tahoma" w:eastAsia="Calibri" w:hAnsi="Tahoma" w:cs="Tahoma"/>
                <w:sz w:val="20"/>
                <w:szCs w:val="20"/>
              </w:rPr>
              <w:t xml:space="preserve"> </w:t>
            </w:r>
            <w:r w:rsidRPr="004F5CFA">
              <w:rPr>
                <w:rFonts w:ascii="Tahoma" w:eastAsia="Calibri" w:hAnsi="Tahoma" w:cs="Tahoma"/>
                <w:sz w:val="20"/>
                <w:szCs w:val="20"/>
              </w:rPr>
              <w:t>υποτομείς του Πολιτισμού ή/και των</w:t>
            </w:r>
            <w:r w:rsidRPr="00FC037E">
              <w:rPr>
                <w:rFonts w:ascii="Tahoma" w:eastAsia="Calibri" w:hAnsi="Tahoma" w:cs="Tahoma"/>
                <w:sz w:val="20"/>
                <w:szCs w:val="20"/>
              </w:rPr>
              <w:t xml:space="preserve"> </w:t>
            </w:r>
            <w:r w:rsidRPr="004F5CFA">
              <w:rPr>
                <w:rFonts w:ascii="Tahoma" w:eastAsia="Calibri" w:hAnsi="Tahoma" w:cs="Tahoma"/>
                <w:sz w:val="20"/>
                <w:szCs w:val="20"/>
              </w:rPr>
              <w:t>Δημιουργικών Βιομηχανιών.</w:t>
            </w:r>
          </w:p>
        </w:tc>
        <w:tc>
          <w:tcPr>
            <w:tcW w:w="1883" w:type="dxa"/>
            <w:tcBorders>
              <w:top w:val="single" w:sz="4" w:space="0" w:color="auto"/>
              <w:left w:val="single" w:sz="4" w:space="0" w:color="auto"/>
              <w:bottom w:val="single" w:sz="4" w:space="0" w:color="auto"/>
              <w:right w:val="single" w:sz="4" w:space="0" w:color="auto"/>
            </w:tcBorders>
          </w:tcPr>
          <w:p w14:paraId="6007FA76" w14:textId="71D15DA5"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EL62_02.02.01</w:t>
            </w:r>
          </w:p>
        </w:tc>
        <w:tc>
          <w:tcPr>
            <w:tcW w:w="9039" w:type="dxa"/>
            <w:tcBorders>
              <w:top w:val="single" w:sz="4" w:space="0" w:color="auto"/>
              <w:left w:val="nil"/>
              <w:bottom w:val="single" w:sz="4" w:space="0" w:color="auto"/>
              <w:right w:val="single" w:sz="4" w:space="0" w:color="auto"/>
            </w:tcBorders>
          </w:tcPr>
          <w:p w14:paraId="2D206413" w14:textId="50A19FC0"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Ανάπτυξη εφαρμογών παροχής τουριστικών υπηρεσιών προστιθέμενης αξίας και δικτύωσης που αξιοποιούν τεχνικές ανάλυσης δεδομένων (</w:t>
            </w:r>
            <w:proofErr w:type="spellStart"/>
            <w:r w:rsidRPr="00FC037E">
              <w:rPr>
                <w:rFonts w:ascii="Tahoma" w:hAnsi="Tahoma" w:cs="Tahoma"/>
                <w:color w:val="000000"/>
                <w:sz w:val="20"/>
                <w:szCs w:val="20"/>
              </w:rPr>
              <w:t>data</w:t>
            </w:r>
            <w:proofErr w:type="spellEnd"/>
            <w:r w:rsidRPr="00FC037E">
              <w:rPr>
                <w:rFonts w:ascii="Tahoma" w:hAnsi="Tahoma" w:cs="Tahoma"/>
                <w:color w:val="000000"/>
                <w:sz w:val="20"/>
                <w:szCs w:val="20"/>
              </w:rPr>
              <w:t xml:space="preserve"> </w:t>
            </w:r>
            <w:proofErr w:type="spellStart"/>
            <w:r w:rsidRPr="00FC037E">
              <w:rPr>
                <w:rFonts w:ascii="Tahoma" w:hAnsi="Tahoma" w:cs="Tahoma"/>
                <w:color w:val="000000"/>
                <w:sz w:val="20"/>
                <w:szCs w:val="20"/>
              </w:rPr>
              <w:t>analytics</w:t>
            </w:r>
            <w:proofErr w:type="spellEnd"/>
            <w:r w:rsidRPr="00FC037E">
              <w:rPr>
                <w:rFonts w:ascii="Tahoma" w:hAnsi="Tahoma" w:cs="Tahoma"/>
                <w:color w:val="000000"/>
                <w:sz w:val="20"/>
                <w:szCs w:val="20"/>
              </w:rPr>
              <w:t xml:space="preserve">) με σκοπό την εξατομικευμένη παροχή </w:t>
            </w:r>
            <w:r w:rsidRPr="00FC037E">
              <w:rPr>
                <w:rFonts w:ascii="Tahoma" w:hAnsi="Tahoma" w:cs="Tahoma"/>
                <w:color w:val="000000"/>
                <w:sz w:val="20"/>
                <w:szCs w:val="20"/>
              </w:rPr>
              <w:br/>
              <w:t>πληροφοριών, συστάσεων και περιεχομένου προς τους ταξιδιώτες (π.χ. συστήματα διαχείρισης τουριστικών προορισμών/προϊόντων, δικτύωσης 5G κ.ά.) ή/και την διαφοροποίηση του τουριστικού προϊόντος ή/και την διεύρυνση της τουριστικής περιόδου.</w:t>
            </w:r>
          </w:p>
        </w:tc>
      </w:tr>
      <w:tr w:rsidR="00FC037E" w:rsidRPr="004F5CFA" w14:paraId="6A854E2E" w14:textId="77777777" w:rsidTr="0074139F">
        <w:tc>
          <w:tcPr>
            <w:tcW w:w="3674" w:type="dxa"/>
            <w:vMerge/>
          </w:tcPr>
          <w:p w14:paraId="717ADF4B"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11D53C55" w14:textId="60E4516A"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EL62_02.02.02</w:t>
            </w:r>
          </w:p>
        </w:tc>
        <w:tc>
          <w:tcPr>
            <w:tcW w:w="9039" w:type="dxa"/>
            <w:tcBorders>
              <w:top w:val="nil"/>
              <w:left w:val="nil"/>
              <w:bottom w:val="single" w:sz="4" w:space="0" w:color="auto"/>
              <w:right w:val="single" w:sz="4" w:space="0" w:color="auto"/>
            </w:tcBorders>
          </w:tcPr>
          <w:p w14:paraId="3C783490" w14:textId="32143A82"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 xml:space="preserve">Ανάπτυξη τεχνολογιών, εφαρμογών και υπηρεσιών για την υποστήριξη της δημιουργίας έξυπνων και βιώσιμων υποδομών (π.χ. μαρίνες/τουριστικοί λιμένες, αεροδρόμια, εμπορικά κέντρα, χώροι </w:t>
            </w:r>
            <w:r w:rsidRPr="00FC037E">
              <w:rPr>
                <w:rFonts w:ascii="Tahoma" w:hAnsi="Tahoma" w:cs="Tahoma"/>
                <w:color w:val="000000"/>
                <w:sz w:val="20"/>
                <w:szCs w:val="20"/>
              </w:rPr>
              <w:br/>
              <w:t>αναψυχής και γενικά σημεία ενδιαφέροντος ή χρηστικά σημεία των πόλεων) με στόχο την προηγμένη και αποδοτική παροχή πολιτιστικών  και τουριστικών υπηρεσιών.</w:t>
            </w:r>
          </w:p>
        </w:tc>
      </w:tr>
      <w:tr w:rsidR="00FC037E" w:rsidRPr="004F5CFA" w14:paraId="3B51A1FD" w14:textId="77777777" w:rsidTr="0074139F">
        <w:tc>
          <w:tcPr>
            <w:tcW w:w="3674" w:type="dxa"/>
            <w:vMerge/>
          </w:tcPr>
          <w:p w14:paraId="532046EE"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184DF6A6" w14:textId="4D154F63"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EL62_02.02.04</w:t>
            </w:r>
          </w:p>
        </w:tc>
        <w:tc>
          <w:tcPr>
            <w:tcW w:w="9039" w:type="dxa"/>
            <w:tcBorders>
              <w:top w:val="nil"/>
              <w:left w:val="nil"/>
              <w:bottom w:val="single" w:sz="4" w:space="0" w:color="auto"/>
              <w:right w:val="single" w:sz="4" w:space="0" w:color="auto"/>
            </w:tcBorders>
          </w:tcPr>
          <w:p w14:paraId="01FBFE26" w14:textId="202FAF33"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 xml:space="preserve">Ανάπτυξη εργαλείων, εφαρμογών για την διαφήμιση, το </w:t>
            </w:r>
            <w:proofErr w:type="spellStart"/>
            <w:r w:rsidRPr="00FC037E">
              <w:rPr>
                <w:rFonts w:ascii="Tahoma" w:hAnsi="Tahoma" w:cs="Tahoma"/>
                <w:color w:val="000000"/>
                <w:sz w:val="20"/>
                <w:szCs w:val="20"/>
              </w:rPr>
              <w:t>marketing</w:t>
            </w:r>
            <w:proofErr w:type="spellEnd"/>
            <w:r w:rsidRPr="00FC037E">
              <w:rPr>
                <w:rFonts w:ascii="Tahoma" w:hAnsi="Tahoma" w:cs="Tahoma"/>
                <w:color w:val="000000"/>
                <w:sz w:val="20"/>
                <w:szCs w:val="20"/>
              </w:rPr>
              <w:t xml:space="preserve"> ή/και την υποστήριξη της λήψης αποφάσεων για την τόνωση της ανταγωνιστικότητας στους υποτομείς του Τουρισμού ή/και του </w:t>
            </w:r>
            <w:r w:rsidRPr="00FC037E">
              <w:rPr>
                <w:rFonts w:ascii="Tahoma" w:hAnsi="Tahoma" w:cs="Tahoma"/>
                <w:color w:val="000000"/>
                <w:sz w:val="20"/>
                <w:szCs w:val="20"/>
              </w:rPr>
              <w:br/>
              <w:t>Πολιτισμού (π.χ. διαδραστικές εφαρμογές, περιβάλλοντα για εμπειρίες εμβύθισης/</w:t>
            </w:r>
            <w:proofErr w:type="spellStart"/>
            <w:r w:rsidRPr="00FC037E">
              <w:rPr>
                <w:rFonts w:ascii="Tahoma" w:hAnsi="Tahoma" w:cs="Tahoma"/>
                <w:color w:val="000000"/>
                <w:sz w:val="20"/>
                <w:szCs w:val="20"/>
              </w:rPr>
              <w:t>immersive</w:t>
            </w:r>
            <w:proofErr w:type="spellEnd"/>
            <w:r w:rsidRPr="00FC037E">
              <w:rPr>
                <w:rFonts w:ascii="Tahoma" w:hAnsi="Tahoma" w:cs="Tahoma"/>
                <w:color w:val="000000"/>
                <w:sz w:val="20"/>
                <w:szCs w:val="20"/>
              </w:rPr>
              <w:t xml:space="preserve"> </w:t>
            </w:r>
            <w:proofErr w:type="spellStart"/>
            <w:r w:rsidRPr="00FC037E">
              <w:rPr>
                <w:rFonts w:ascii="Tahoma" w:hAnsi="Tahoma" w:cs="Tahoma"/>
                <w:color w:val="000000"/>
                <w:sz w:val="20"/>
                <w:szCs w:val="20"/>
              </w:rPr>
              <w:t>experiences</w:t>
            </w:r>
            <w:proofErr w:type="spellEnd"/>
            <w:r w:rsidRPr="00FC037E">
              <w:rPr>
                <w:rFonts w:ascii="Tahoma" w:hAnsi="Tahoma" w:cs="Tahoma"/>
                <w:color w:val="000000"/>
                <w:sz w:val="20"/>
                <w:szCs w:val="20"/>
              </w:rPr>
              <w:t>, εφαρμογές που θα αξιοποιούν τεχνικές διαχείρισης πληροφοριών και μεγάλων δεδομένων (</w:t>
            </w:r>
            <w:proofErr w:type="spellStart"/>
            <w:r w:rsidRPr="00FC037E">
              <w:rPr>
                <w:rFonts w:ascii="Tahoma" w:hAnsi="Tahoma" w:cs="Tahoma"/>
                <w:color w:val="000000"/>
                <w:sz w:val="20"/>
                <w:szCs w:val="20"/>
              </w:rPr>
              <w:t>big</w:t>
            </w:r>
            <w:proofErr w:type="spellEnd"/>
            <w:r w:rsidRPr="00FC037E">
              <w:rPr>
                <w:rFonts w:ascii="Tahoma" w:hAnsi="Tahoma" w:cs="Tahoma"/>
                <w:color w:val="000000"/>
                <w:sz w:val="20"/>
                <w:szCs w:val="20"/>
              </w:rPr>
              <w:t xml:space="preserve"> </w:t>
            </w:r>
            <w:proofErr w:type="spellStart"/>
            <w:r w:rsidRPr="00FC037E">
              <w:rPr>
                <w:rFonts w:ascii="Tahoma" w:hAnsi="Tahoma" w:cs="Tahoma"/>
                <w:color w:val="000000"/>
                <w:sz w:val="20"/>
                <w:szCs w:val="20"/>
              </w:rPr>
              <w:t>data</w:t>
            </w:r>
            <w:proofErr w:type="spellEnd"/>
            <w:r w:rsidRPr="00FC037E">
              <w:rPr>
                <w:rFonts w:ascii="Tahoma" w:hAnsi="Tahoma" w:cs="Tahoma"/>
                <w:color w:val="000000"/>
                <w:sz w:val="20"/>
                <w:szCs w:val="20"/>
              </w:rPr>
              <w:t>),  καθώς και εξειδικευμένες ψηφιακές πλατφόρμες συλλογής και ανάλυσης δεδομένων κλπ.</w:t>
            </w:r>
            <w:r>
              <w:rPr>
                <w:rStyle w:val="FootnoteReference"/>
                <w:rFonts w:ascii="Tahoma" w:hAnsi="Tahoma" w:cs="Tahoma"/>
                <w:color w:val="000000"/>
                <w:sz w:val="20"/>
                <w:szCs w:val="20"/>
              </w:rPr>
              <w:footnoteReference w:id="3"/>
            </w:r>
          </w:p>
        </w:tc>
      </w:tr>
      <w:tr w:rsidR="00FC037E" w:rsidRPr="004F5CFA" w14:paraId="66D68B90" w14:textId="77777777" w:rsidTr="0074139F">
        <w:tc>
          <w:tcPr>
            <w:tcW w:w="3674" w:type="dxa"/>
            <w:vMerge/>
          </w:tcPr>
          <w:p w14:paraId="306EE736"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29A8D9D6" w14:textId="447E50C6"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EL62_02.02.05</w:t>
            </w:r>
          </w:p>
        </w:tc>
        <w:tc>
          <w:tcPr>
            <w:tcW w:w="9039" w:type="dxa"/>
            <w:tcBorders>
              <w:top w:val="nil"/>
              <w:left w:val="nil"/>
              <w:bottom w:val="single" w:sz="4" w:space="0" w:color="auto"/>
              <w:right w:val="single" w:sz="4" w:space="0" w:color="auto"/>
            </w:tcBorders>
            <w:shd w:val="clear" w:color="000000" w:fill="FFFFFF"/>
          </w:tcPr>
          <w:p w14:paraId="4DB9AAB4" w14:textId="76A565F2"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Ανάπτυξη καινοτόμων εργαλείων, εφαρμογών για την προώθηση  και αναβάθμιση των πόρων και προϊόντων περιοχών πολιτιστικού, τουριστικού και περιβαλλοντικού ενδιαφέροντος. Συμπεριλαμβάνονται, μεταξύ άλλων, παραδοσιακά προϊόντα, προϊόντα που αναδεικνύουν την ιδιαίτερη πολιτιστική και παραγωγική ταυτότητα, την βιοποικιλότητα περιοχών και συμβάλλουν στην διασύνδεση τοπικών οικονομικών λειτουργιών με το φυσικό και πολιτιστικό περιβάλλον, νέα προϊόντα κυκλικής οικονομίας, αειφόρα παραγωγικά πρότυπα, προϊόντα που λαμβάνουν έμπνευση από την παράδοση (υλικά, τεχνικές, μοτίβα, σύμβολα, κοινωνικές αξίες)</w:t>
            </w:r>
          </w:p>
        </w:tc>
      </w:tr>
      <w:tr w:rsidR="00FC037E" w:rsidRPr="004F5CFA" w14:paraId="613F7BF9" w14:textId="77777777" w:rsidTr="0074139F">
        <w:tc>
          <w:tcPr>
            <w:tcW w:w="3674" w:type="dxa"/>
            <w:vMerge/>
          </w:tcPr>
          <w:p w14:paraId="3B5E3E66"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298CB0EA" w14:textId="7F5B71F8"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EL62_02.02.06</w:t>
            </w:r>
          </w:p>
        </w:tc>
        <w:tc>
          <w:tcPr>
            <w:tcW w:w="9039" w:type="dxa"/>
            <w:tcBorders>
              <w:top w:val="nil"/>
              <w:left w:val="nil"/>
              <w:bottom w:val="single" w:sz="4" w:space="0" w:color="auto"/>
              <w:right w:val="single" w:sz="4" w:space="0" w:color="auto"/>
            </w:tcBorders>
            <w:shd w:val="clear" w:color="000000" w:fill="FFFFFF"/>
          </w:tcPr>
          <w:p w14:paraId="156BBD07" w14:textId="6EBC8744"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 xml:space="preserve">(α) Ανάπτυξη καινοτόμων εφαρμογών για ψηφιακούς οδηγούς,  ειδικότερα για την ξενάγηση σε φυσικό ή/και εικονικό πολιτιστικό περιβάλλον (π.χ. μουσεία, εικονικά μουσεία, αρχαιολογικούς χώρους,  φεστιβάλ, εκθέσεις, συλλογές, πολιτιστικά γεγονότα και διαδρομές, καθώς και σε άλλους πόλους και εκδηλώσεις πολιτιστικής δραστηριότητας, χώρους υψηλής επισκεψιμότητας και συγκέντρωσης  /μετακίνησης πληθυσμού, κλπ.) ή/ και (β) Ανάπτυξη καινοτόμων εφαρμογών για την ανάδειξη περιοχών  τουριστικού &amp; περιβαλλοντικού ενδιαφέροντος και την περιήγηση σε αυτές (π.χ. περιοχές φυσικού κάλλους, παραδοσιακοί οικισμοί, γεωμνημεία, γεωπάρκα, ναυάγια, υποθαλάσσια αξιοθέατα, ενυδρεία  κλπ.) ή/και  (γ) Ανάπτυξη προηγμένων ψηφιακών εφαρμογών διαδραστικής / απομακρυσμένης ξενάγησης, μέσω εικονικής πραγματικότητας ή άλλων  τεχνολογιών για ιδιαίτερες κατηγορίες σημείων ενδιαφέροντος  (υποβρύχια μουσεία, σπήλαια, ορυχεία, βιομηχανικές </w:t>
            </w:r>
            <w:r w:rsidRPr="00FC037E">
              <w:rPr>
                <w:rFonts w:ascii="Tahoma" w:hAnsi="Tahoma" w:cs="Tahoma"/>
                <w:color w:val="000000"/>
                <w:sz w:val="20"/>
                <w:szCs w:val="20"/>
              </w:rPr>
              <w:lastRenderedPageBreak/>
              <w:t>εγκαταστάσεις και γενικότερα δυσπρόσιτων αξιοθεάτων) ή/και (δ) Ανάπτυξη εργαλείων, τεχνολογιών, εφαρμογών, και καινοτόμων προϊόντων για την υλοποίηση και προώθηση του ψηφιακού τουρισμού, την ανάπτυξη της αξιακής αλυσίδας και την οικονομοτεχνική ανάλυση του οικοσυστήματος του ψηφιακού τουρισμού, την υποστήριξη του  ψηφιακού τουρίστα, και την ταυτόχρονη αξιοποίηση του παραδοσιακού πολιτισμικού αποθέματος στο πλαίσιο του ψηφιακού τουρισμού.</w:t>
            </w:r>
          </w:p>
        </w:tc>
      </w:tr>
      <w:tr w:rsidR="00FC037E" w:rsidRPr="004F5CFA" w14:paraId="187D47AF" w14:textId="77777777" w:rsidTr="0074139F">
        <w:tc>
          <w:tcPr>
            <w:tcW w:w="3674" w:type="dxa"/>
            <w:vMerge/>
          </w:tcPr>
          <w:p w14:paraId="791B16C0"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1F44CA79" w14:textId="40DFB83F"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EL62_02.02.07</w:t>
            </w:r>
          </w:p>
        </w:tc>
        <w:tc>
          <w:tcPr>
            <w:tcW w:w="9039" w:type="dxa"/>
            <w:tcBorders>
              <w:top w:val="nil"/>
              <w:left w:val="nil"/>
              <w:bottom w:val="single" w:sz="4" w:space="0" w:color="auto"/>
              <w:right w:val="single" w:sz="4" w:space="0" w:color="auto"/>
            </w:tcBorders>
          </w:tcPr>
          <w:p w14:paraId="2D184E36" w14:textId="0EDB59BE"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Ανάπτυξη ψηφιακών εφαρμογών διαδραστικής μάθησης και συνοδευτικού εκπαιδευτικού υλικού κατάλληλων: (α) για υποστήριξη δραστηριοτήτων εκπαιδευτικού τουρισμού (π.χ. προβολή συγκεκριμένων περιόδων, λογοτεχνικού / ιστορικού περιεχομένου, συμβάντων και χώρων της ελληνικής ιστορίας, του  πολιτισμού και των επιστημών, με διεθνές ενδιαφέρον) ή/και (β) για εκπαίδευση (</w:t>
            </w:r>
            <w:proofErr w:type="spellStart"/>
            <w:r w:rsidRPr="00FC037E">
              <w:rPr>
                <w:rFonts w:ascii="Tahoma" w:hAnsi="Tahoma" w:cs="Tahoma"/>
                <w:color w:val="000000"/>
                <w:sz w:val="20"/>
                <w:szCs w:val="20"/>
              </w:rPr>
              <w:t>re-skilling</w:t>
            </w:r>
            <w:proofErr w:type="spellEnd"/>
            <w:r w:rsidRPr="00FC037E">
              <w:rPr>
                <w:rFonts w:ascii="Tahoma" w:hAnsi="Tahoma" w:cs="Tahoma"/>
                <w:color w:val="000000"/>
                <w:sz w:val="20"/>
                <w:szCs w:val="20"/>
              </w:rPr>
              <w:t xml:space="preserve"> και </w:t>
            </w:r>
            <w:proofErr w:type="spellStart"/>
            <w:r w:rsidRPr="00FC037E">
              <w:rPr>
                <w:rFonts w:ascii="Tahoma" w:hAnsi="Tahoma" w:cs="Tahoma"/>
                <w:color w:val="000000"/>
                <w:sz w:val="20"/>
                <w:szCs w:val="20"/>
              </w:rPr>
              <w:t>up-skilling</w:t>
            </w:r>
            <w:proofErr w:type="spellEnd"/>
            <w:r w:rsidRPr="00FC037E">
              <w:rPr>
                <w:rFonts w:ascii="Tahoma" w:hAnsi="Tahoma" w:cs="Tahoma"/>
                <w:color w:val="000000"/>
                <w:sz w:val="20"/>
                <w:szCs w:val="20"/>
              </w:rPr>
              <w:t xml:space="preserve">) σε νέες πρακτικές και τεχνολογίες στον υποτομέα του Τουρισμού ή/και στον υποτομέα του Πολιτισμού με έμφαση στην επαγγελματική εκπαίδευση και στην δημιουργία νέων δεξιοτήτων (π.χ. εφαρμογές εκπαίδευσης τουριστικού προσωπικού αξιοποιώντας μεθόδους </w:t>
            </w:r>
            <w:proofErr w:type="spellStart"/>
            <w:r w:rsidRPr="00FC037E">
              <w:rPr>
                <w:rFonts w:ascii="Tahoma" w:hAnsi="Tahoma" w:cs="Tahoma"/>
                <w:color w:val="000000"/>
                <w:sz w:val="20"/>
                <w:szCs w:val="20"/>
              </w:rPr>
              <w:t>infotainment</w:t>
            </w:r>
            <w:proofErr w:type="spellEnd"/>
            <w:r w:rsidRPr="00FC037E">
              <w:rPr>
                <w:rFonts w:ascii="Tahoma" w:hAnsi="Tahoma" w:cs="Tahoma"/>
                <w:color w:val="000000"/>
                <w:sz w:val="20"/>
                <w:szCs w:val="20"/>
              </w:rPr>
              <w:t xml:space="preserve"> και </w:t>
            </w:r>
            <w:proofErr w:type="spellStart"/>
            <w:r w:rsidRPr="00FC037E">
              <w:rPr>
                <w:rFonts w:ascii="Tahoma" w:hAnsi="Tahoma" w:cs="Tahoma"/>
                <w:color w:val="000000"/>
                <w:sz w:val="20"/>
                <w:szCs w:val="20"/>
              </w:rPr>
              <w:t>edutainment</w:t>
            </w:r>
            <w:proofErr w:type="spellEnd"/>
            <w:r w:rsidRPr="00FC037E">
              <w:rPr>
                <w:rFonts w:ascii="Tahoma" w:hAnsi="Tahoma" w:cs="Tahoma"/>
                <w:color w:val="000000"/>
                <w:sz w:val="20"/>
                <w:szCs w:val="20"/>
              </w:rPr>
              <w:t xml:space="preserve">,  εφαρμογές εκπαίδευσης τεχνικών, </w:t>
            </w:r>
            <w:proofErr w:type="spellStart"/>
            <w:r w:rsidRPr="00FC037E">
              <w:rPr>
                <w:rFonts w:ascii="Tahoma" w:hAnsi="Tahoma" w:cs="Tahoma"/>
                <w:color w:val="000000"/>
                <w:sz w:val="20"/>
                <w:szCs w:val="20"/>
              </w:rPr>
              <w:t>webinars</w:t>
            </w:r>
            <w:proofErr w:type="spellEnd"/>
            <w:r w:rsidRPr="00FC037E">
              <w:rPr>
                <w:rFonts w:ascii="Tahoma" w:hAnsi="Tahoma" w:cs="Tahoma"/>
                <w:color w:val="000000"/>
                <w:sz w:val="20"/>
                <w:szCs w:val="20"/>
              </w:rPr>
              <w:t xml:space="preserve"> για εκπαίδευση προσωπικού προώθησης όπως </w:t>
            </w:r>
            <w:proofErr w:type="spellStart"/>
            <w:r w:rsidRPr="00FC037E">
              <w:rPr>
                <w:rFonts w:ascii="Tahoma" w:hAnsi="Tahoma" w:cs="Tahoma"/>
                <w:color w:val="000000"/>
                <w:sz w:val="20"/>
                <w:szCs w:val="20"/>
              </w:rPr>
              <w:t>tour</w:t>
            </w:r>
            <w:proofErr w:type="spellEnd"/>
            <w:r w:rsidRPr="00FC037E">
              <w:rPr>
                <w:rFonts w:ascii="Tahoma" w:hAnsi="Tahoma" w:cs="Tahoma"/>
                <w:color w:val="000000"/>
                <w:sz w:val="20"/>
                <w:szCs w:val="20"/>
              </w:rPr>
              <w:t xml:space="preserve"> </w:t>
            </w:r>
            <w:proofErr w:type="spellStart"/>
            <w:r w:rsidRPr="00FC037E">
              <w:rPr>
                <w:rFonts w:ascii="Tahoma" w:hAnsi="Tahoma" w:cs="Tahoma"/>
                <w:color w:val="000000"/>
                <w:sz w:val="20"/>
                <w:szCs w:val="20"/>
              </w:rPr>
              <w:t>operators</w:t>
            </w:r>
            <w:proofErr w:type="spellEnd"/>
            <w:r w:rsidRPr="00FC037E">
              <w:rPr>
                <w:rFonts w:ascii="Tahoma" w:hAnsi="Tahoma" w:cs="Tahoma"/>
                <w:color w:val="000000"/>
                <w:sz w:val="20"/>
                <w:szCs w:val="20"/>
              </w:rPr>
              <w:t xml:space="preserve"> και </w:t>
            </w:r>
            <w:proofErr w:type="spellStart"/>
            <w:r w:rsidRPr="00FC037E">
              <w:rPr>
                <w:rFonts w:ascii="Tahoma" w:hAnsi="Tahoma" w:cs="Tahoma"/>
                <w:color w:val="000000"/>
                <w:sz w:val="20"/>
                <w:szCs w:val="20"/>
              </w:rPr>
              <w:t>travel</w:t>
            </w:r>
            <w:proofErr w:type="spellEnd"/>
            <w:r w:rsidRPr="00FC037E">
              <w:rPr>
                <w:rFonts w:ascii="Tahoma" w:hAnsi="Tahoma" w:cs="Tahoma"/>
                <w:color w:val="000000"/>
                <w:sz w:val="20"/>
                <w:szCs w:val="20"/>
              </w:rPr>
              <w:t xml:space="preserve"> agents, εφαρμογές για </w:t>
            </w:r>
            <w:proofErr w:type="spellStart"/>
            <w:r w:rsidRPr="00FC037E">
              <w:rPr>
                <w:rFonts w:ascii="Tahoma" w:hAnsi="Tahoma" w:cs="Tahoma"/>
                <w:color w:val="000000"/>
                <w:sz w:val="20"/>
                <w:szCs w:val="20"/>
              </w:rPr>
              <w:t>digital</w:t>
            </w:r>
            <w:proofErr w:type="spellEnd"/>
            <w:r w:rsidRPr="00FC037E">
              <w:rPr>
                <w:rFonts w:ascii="Tahoma" w:hAnsi="Tahoma" w:cs="Tahoma"/>
                <w:color w:val="000000"/>
                <w:sz w:val="20"/>
                <w:szCs w:val="20"/>
              </w:rPr>
              <w:t xml:space="preserve"> </w:t>
            </w:r>
            <w:proofErr w:type="spellStart"/>
            <w:r w:rsidRPr="00FC037E">
              <w:rPr>
                <w:rFonts w:ascii="Tahoma" w:hAnsi="Tahoma" w:cs="Tahoma"/>
                <w:color w:val="000000"/>
                <w:sz w:val="20"/>
                <w:szCs w:val="20"/>
              </w:rPr>
              <w:t>special</w:t>
            </w:r>
            <w:proofErr w:type="spellEnd"/>
            <w:r w:rsidRPr="00FC037E">
              <w:rPr>
                <w:rFonts w:ascii="Tahoma" w:hAnsi="Tahoma" w:cs="Tahoma"/>
                <w:color w:val="000000"/>
                <w:sz w:val="20"/>
                <w:szCs w:val="20"/>
              </w:rPr>
              <w:t xml:space="preserve"> </w:t>
            </w:r>
            <w:proofErr w:type="spellStart"/>
            <w:r w:rsidRPr="00FC037E">
              <w:rPr>
                <w:rFonts w:ascii="Tahoma" w:hAnsi="Tahoma" w:cs="Tahoma"/>
                <w:color w:val="000000"/>
                <w:sz w:val="20"/>
                <w:szCs w:val="20"/>
              </w:rPr>
              <w:t>effects</w:t>
            </w:r>
            <w:proofErr w:type="spellEnd"/>
            <w:r w:rsidRPr="00FC037E">
              <w:rPr>
                <w:rFonts w:ascii="Tahoma" w:hAnsi="Tahoma" w:cs="Tahoma"/>
                <w:color w:val="000000"/>
                <w:sz w:val="20"/>
                <w:szCs w:val="20"/>
              </w:rPr>
              <w:t xml:space="preserve"> και post </w:t>
            </w:r>
            <w:proofErr w:type="spellStart"/>
            <w:r w:rsidRPr="00FC037E">
              <w:rPr>
                <w:rFonts w:ascii="Tahoma" w:hAnsi="Tahoma" w:cs="Tahoma"/>
                <w:color w:val="000000"/>
                <w:sz w:val="20"/>
                <w:szCs w:val="20"/>
              </w:rPr>
              <w:t>production</w:t>
            </w:r>
            <w:proofErr w:type="spellEnd"/>
            <w:r w:rsidRPr="00FC037E">
              <w:rPr>
                <w:rFonts w:ascii="Tahoma" w:hAnsi="Tahoma" w:cs="Tahoma"/>
                <w:color w:val="000000"/>
                <w:sz w:val="20"/>
                <w:szCs w:val="20"/>
              </w:rPr>
              <w:t>, εργαλεία αναζήτησης κατάλληλων  τοποθεσιών για γυρίσματα σκηνών κ.ά.)</w:t>
            </w:r>
          </w:p>
        </w:tc>
      </w:tr>
      <w:tr w:rsidR="00FC037E" w:rsidRPr="004F5CFA" w14:paraId="120C7BD1" w14:textId="77777777" w:rsidTr="0074139F">
        <w:tc>
          <w:tcPr>
            <w:tcW w:w="3674" w:type="dxa"/>
            <w:vMerge/>
          </w:tcPr>
          <w:p w14:paraId="1F3CDC56"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7CDD9034" w14:textId="2543F9A8"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EL62_02.02.08</w:t>
            </w:r>
          </w:p>
        </w:tc>
        <w:tc>
          <w:tcPr>
            <w:tcW w:w="9039" w:type="dxa"/>
            <w:tcBorders>
              <w:top w:val="nil"/>
              <w:left w:val="nil"/>
              <w:bottom w:val="single" w:sz="4" w:space="0" w:color="auto"/>
              <w:right w:val="single" w:sz="4" w:space="0" w:color="auto"/>
            </w:tcBorders>
          </w:tcPr>
          <w:p w14:paraId="5AF2073C" w14:textId="6582B55E"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Ανάπτυξη ψηφιακών πλατφορμών και εφαρμογών για παροχή προηγμένων υπηρεσιών ασφαλείας και προστασίας σε τουρίστες ή/και για τη πρόβλεψη, ανίχνευση και διαχείριση κινδύνων σε χώρους και  εγκαταστάσεις τουριστικού και πολιτιστικού ενδιαφέροντος (π.χ. αντιμετώπιση τρομοκρατίας, φυσικές καταστροφές, εξ αποστάσεως παρακολούθηση της υγείας των επισκεπτών, μεταδοτικές ασθένειες,  ακραία καιρικά φαινόμενα, επιπτώσεις κλιματικής αλλαγής κλπ.).</w:t>
            </w:r>
          </w:p>
        </w:tc>
      </w:tr>
      <w:tr w:rsidR="00FC037E" w:rsidRPr="004F5CFA" w14:paraId="04713813" w14:textId="77777777" w:rsidTr="0074139F">
        <w:tc>
          <w:tcPr>
            <w:tcW w:w="3674" w:type="dxa"/>
            <w:vMerge/>
          </w:tcPr>
          <w:p w14:paraId="6BC71CDE"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50AB65B0" w14:textId="5183D4CF"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EL62_02.02.10</w:t>
            </w:r>
          </w:p>
        </w:tc>
        <w:tc>
          <w:tcPr>
            <w:tcW w:w="9039" w:type="dxa"/>
            <w:tcBorders>
              <w:top w:val="nil"/>
              <w:left w:val="nil"/>
              <w:bottom w:val="single" w:sz="4" w:space="0" w:color="auto"/>
              <w:right w:val="single" w:sz="4" w:space="0" w:color="auto"/>
            </w:tcBorders>
          </w:tcPr>
          <w:p w14:paraId="5A68E049" w14:textId="4987E8BC"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Ανάπτυξη καινοτόμων προϊόντων, υπηρεσιών και εφαρμογών για τον παράκτιο και θαλάσσιο/καταδυτικό τουρισμό ή/και την καταγραφή παράκτιων και θαλάσσιων περιοχών καταδυτικού ενδιαφέροντος και γενικά για την ανάπτυξη της γαλάζιας οικονομίας.</w:t>
            </w:r>
          </w:p>
        </w:tc>
      </w:tr>
      <w:tr w:rsidR="00FC037E" w:rsidRPr="004F5CFA" w14:paraId="79A1AD31" w14:textId="77777777" w:rsidTr="0074139F">
        <w:tc>
          <w:tcPr>
            <w:tcW w:w="3674" w:type="dxa"/>
            <w:vMerge/>
          </w:tcPr>
          <w:p w14:paraId="709C2FF2"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32E85B63" w14:textId="7DF83E79"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EL62_02.02.12</w:t>
            </w:r>
          </w:p>
        </w:tc>
        <w:tc>
          <w:tcPr>
            <w:tcW w:w="9039" w:type="dxa"/>
            <w:tcBorders>
              <w:top w:val="nil"/>
              <w:left w:val="nil"/>
              <w:bottom w:val="single" w:sz="4" w:space="0" w:color="auto"/>
              <w:right w:val="single" w:sz="4" w:space="0" w:color="auto"/>
            </w:tcBorders>
          </w:tcPr>
          <w:p w14:paraId="1706C434" w14:textId="3781A16B"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 xml:space="preserve">Ανάπτυξη εφαρμογών για τη βελτίωση, πρόβλεψη και διαχείριση του ενεργειακού και περιβαλλοντικού αποτυπώματος και θεμάτων βιοασφάλειας των τουριστικών υποδομών. Συμπεριλαμβάνονται εφαρμογές που αξιοποιούν τεχνολογίες για Ευφυείς Χώρους (Smart Spaces ή </w:t>
            </w:r>
            <w:proofErr w:type="spellStart"/>
            <w:r w:rsidRPr="00FC037E">
              <w:rPr>
                <w:rFonts w:ascii="Tahoma" w:hAnsi="Tahoma" w:cs="Tahoma"/>
                <w:color w:val="000000"/>
                <w:sz w:val="20"/>
                <w:szCs w:val="20"/>
              </w:rPr>
              <w:t>Buildings</w:t>
            </w:r>
            <w:proofErr w:type="spellEnd"/>
            <w:r w:rsidRPr="00FC037E">
              <w:rPr>
                <w:rFonts w:ascii="Tahoma" w:hAnsi="Tahoma" w:cs="Tahoma"/>
                <w:color w:val="000000"/>
                <w:sz w:val="20"/>
                <w:szCs w:val="20"/>
              </w:rPr>
              <w:t xml:space="preserve">), Διαδίκτυο των Πραγμάτων (Internet of </w:t>
            </w:r>
            <w:proofErr w:type="spellStart"/>
            <w:r w:rsidRPr="00FC037E">
              <w:rPr>
                <w:rFonts w:ascii="Tahoma" w:hAnsi="Tahoma" w:cs="Tahoma"/>
                <w:color w:val="000000"/>
                <w:sz w:val="20"/>
                <w:szCs w:val="20"/>
              </w:rPr>
              <w:t>Things</w:t>
            </w:r>
            <w:proofErr w:type="spellEnd"/>
            <w:r w:rsidRPr="00FC037E">
              <w:rPr>
                <w:rFonts w:ascii="Tahoma" w:hAnsi="Tahoma" w:cs="Tahoma"/>
                <w:color w:val="000000"/>
                <w:sz w:val="20"/>
                <w:szCs w:val="20"/>
              </w:rPr>
              <w:t>) κ.ά</w:t>
            </w:r>
          </w:p>
        </w:tc>
      </w:tr>
      <w:tr w:rsidR="00FC037E" w:rsidRPr="004F5CFA" w14:paraId="6E17FDB0" w14:textId="77777777" w:rsidTr="00FC037E">
        <w:tc>
          <w:tcPr>
            <w:tcW w:w="3674" w:type="dxa"/>
            <w:vMerge/>
          </w:tcPr>
          <w:p w14:paraId="5CB6E4B8"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auto" w:fill="FFFFFF" w:themeFill="background1"/>
          </w:tcPr>
          <w:p w14:paraId="6F715EA7" w14:textId="031A4A49"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EL62_02.02.13</w:t>
            </w:r>
          </w:p>
        </w:tc>
        <w:tc>
          <w:tcPr>
            <w:tcW w:w="9039" w:type="dxa"/>
            <w:tcBorders>
              <w:top w:val="nil"/>
              <w:left w:val="nil"/>
              <w:bottom w:val="single" w:sz="4" w:space="0" w:color="auto"/>
              <w:right w:val="single" w:sz="4" w:space="0" w:color="auto"/>
            </w:tcBorders>
            <w:shd w:val="clear" w:color="auto" w:fill="FFFFFF" w:themeFill="background1"/>
          </w:tcPr>
          <w:p w14:paraId="6B491783" w14:textId="48AE7CBC"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 xml:space="preserve">Ανάπτυξη και αξιοποίηση καινοτόμων εργαλείων, προϊόντων, υπηρεσιών και διαδικασιών, για:  (α) την προώθηση και υποστήριξη ειδικών μορφών τουρισμού </w:t>
            </w:r>
            <w:r w:rsidRPr="00FC037E">
              <w:rPr>
                <w:rFonts w:ascii="Tahoma" w:hAnsi="Tahoma" w:cs="Tahoma"/>
                <w:color w:val="000000"/>
                <w:sz w:val="20"/>
                <w:szCs w:val="20"/>
                <w:u w:val="single"/>
              </w:rPr>
              <w:t>πλην του θαλάσσιου</w:t>
            </w:r>
            <w:r w:rsidRPr="00FC037E">
              <w:rPr>
                <w:rFonts w:ascii="Tahoma" w:hAnsi="Tahoma" w:cs="Tahoma"/>
                <w:color w:val="000000"/>
                <w:sz w:val="20"/>
                <w:szCs w:val="20"/>
              </w:rPr>
              <w:t xml:space="preserve"> (π.χ.  πολιτιστικός/θρησκευτικός, αστικός, συνεδριακός, τουρισμός υπαίθρου, οικοτουρισμός/ </w:t>
            </w:r>
            <w:proofErr w:type="spellStart"/>
            <w:r w:rsidRPr="00FC037E">
              <w:rPr>
                <w:rFonts w:ascii="Tahoma" w:hAnsi="Tahoma" w:cs="Tahoma"/>
                <w:color w:val="000000"/>
                <w:sz w:val="20"/>
                <w:szCs w:val="20"/>
              </w:rPr>
              <w:t>γεωτουρισμός</w:t>
            </w:r>
            <w:proofErr w:type="spellEnd"/>
            <w:r w:rsidRPr="00FC037E">
              <w:rPr>
                <w:rFonts w:ascii="Tahoma" w:hAnsi="Tahoma" w:cs="Tahoma"/>
                <w:color w:val="000000"/>
                <w:sz w:val="20"/>
                <w:szCs w:val="20"/>
              </w:rPr>
              <w:t xml:space="preserve">, </w:t>
            </w:r>
            <w:proofErr w:type="spellStart"/>
            <w:r w:rsidRPr="00FC037E">
              <w:rPr>
                <w:rFonts w:ascii="Tahoma" w:hAnsi="Tahoma" w:cs="Tahoma"/>
                <w:color w:val="000000"/>
                <w:sz w:val="20"/>
                <w:szCs w:val="20"/>
              </w:rPr>
              <w:t>sport</w:t>
            </w:r>
            <w:proofErr w:type="spellEnd"/>
            <w:r w:rsidRPr="00FC037E">
              <w:rPr>
                <w:rFonts w:ascii="Tahoma" w:hAnsi="Tahoma" w:cs="Tahoma"/>
                <w:color w:val="000000"/>
                <w:sz w:val="20"/>
                <w:szCs w:val="20"/>
              </w:rPr>
              <w:t xml:space="preserve"> &amp; activities, γαστρονομικός κ.ά.) </w:t>
            </w:r>
          </w:p>
        </w:tc>
      </w:tr>
      <w:tr w:rsidR="00FC037E" w:rsidRPr="004F5CFA" w14:paraId="0C2459A4" w14:textId="77777777" w:rsidTr="00FC037E">
        <w:tc>
          <w:tcPr>
            <w:tcW w:w="3674" w:type="dxa"/>
            <w:vMerge/>
          </w:tcPr>
          <w:p w14:paraId="747BB838"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auto" w:fill="FFFFFF" w:themeFill="background1"/>
          </w:tcPr>
          <w:p w14:paraId="49573FFE" w14:textId="0252C40D"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EL62_02.02.14</w:t>
            </w:r>
          </w:p>
        </w:tc>
        <w:tc>
          <w:tcPr>
            <w:tcW w:w="9039" w:type="dxa"/>
            <w:tcBorders>
              <w:top w:val="nil"/>
              <w:left w:val="nil"/>
              <w:bottom w:val="single" w:sz="4" w:space="0" w:color="auto"/>
              <w:right w:val="single" w:sz="4" w:space="0" w:color="auto"/>
            </w:tcBorders>
            <w:shd w:val="clear" w:color="auto" w:fill="FFFFFF" w:themeFill="background1"/>
          </w:tcPr>
          <w:p w14:paraId="333ED2A9" w14:textId="5D08415B"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 xml:space="preserve">Ανάπτυξη και αξιοποίηση καινοτόμων εργαλείων, προϊόντων, υπηρεσιών και διαδικασιών, για:  (α)την επιχειρηματική αξιοποίηση του </w:t>
            </w:r>
            <w:r w:rsidRPr="00FC037E">
              <w:rPr>
                <w:rFonts w:ascii="Tahoma" w:hAnsi="Tahoma" w:cs="Tahoma"/>
                <w:color w:val="000000"/>
                <w:sz w:val="20"/>
                <w:szCs w:val="20"/>
                <w:u w:val="single"/>
              </w:rPr>
              <w:t>θαλάσσιου τουρισμού</w:t>
            </w:r>
            <w:r w:rsidRPr="00FC037E">
              <w:rPr>
                <w:rFonts w:ascii="Tahoma" w:hAnsi="Tahoma" w:cs="Tahoma"/>
                <w:color w:val="000000"/>
                <w:sz w:val="20"/>
                <w:szCs w:val="20"/>
              </w:rPr>
              <w:t xml:space="preserve"> (πεδία ιστιοπλοϊκού, καταδυτικού τουρισμού, του τουρισμού κρουαζιέρας, του θαλάσσιου </w:t>
            </w:r>
            <w:proofErr w:type="spellStart"/>
            <w:r w:rsidRPr="00FC037E">
              <w:rPr>
                <w:rFonts w:ascii="Tahoma" w:hAnsi="Tahoma" w:cs="Tahoma"/>
                <w:color w:val="000000"/>
                <w:sz w:val="20"/>
                <w:szCs w:val="20"/>
              </w:rPr>
              <w:t>οικοτουρισμού</w:t>
            </w:r>
            <w:proofErr w:type="spellEnd"/>
            <w:r w:rsidRPr="00FC037E">
              <w:rPr>
                <w:rFonts w:ascii="Tahoma" w:hAnsi="Tahoma" w:cs="Tahoma"/>
                <w:color w:val="000000"/>
                <w:sz w:val="20"/>
                <w:szCs w:val="20"/>
              </w:rPr>
              <w:t xml:space="preserve">, των θαλασσίων σπορ, του αλιευτικού τουρισμού, κ.α.) με έμφαση στην καινοτομία. (β) την ενίσχυση της επιχειρηματικότητας σε συναφή πεδία της θαλάσσιας τουριστικής  οικονομίας ( εφοδιασμός, κατασκευή/συντήρηση σκαφών, ανακύκλωση υλικών κλπ, διατήρηση της </w:t>
            </w:r>
            <w:proofErr w:type="spellStart"/>
            <w:r w:rsidRPr="00FC037E">
              <w:rPr>
                <w:rFonts w:ascii="Tahoma" w:hAnsi="Tahoma" w:cs="Tahoma"/>
                <w:color w:val="000000"/>
                <w:sz w:val="20"/>
                <w:szCs w:val="20"/>
              </w:rPr>
              <w:t>ναυπηγικής</w:t>
            </w:r>
            <w:proofErr w:type="spellEnd"/>
            <w:r w:rsidRPr="00FC037E">
              <w:rPr>
                <w:rFonts w:ascii="Tahoma" w:hAnsi="Tahoma" w:cs="Tahoma"/>
                <w:color w:val="000000"/>
                <w:sz w:val="20"/>
                <w:szCs w:val="20"/>
              </w:rPr>
              <w:t xml:space="preserve"> τεχνικής, περιβαλλοντικές δραστηριότητες, κλπ.), με έμφαση στην καινοτομία.</w:t>
            </w:r>
          </w:p>
        </w:tc>
      </w:tr>
      <w:tr w:rsidR="00FC037E" w:rsidRPr="004F5CFA" w14:paraId="3E7597C8" w14:textId="77777777" w:rsidTr="00FC037E">
        <w:tc>
          <w:tcPr>
            <w:tcW w:w="3674" w:type="dxa"/>
            <w:vMerge/>
          </w:tcPr>
          <w:p w14:paraId="54B75CF1"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auto" w:fill="FFFFFF" w:themeFill="background1"/>
          </w:tcPr>
          <w:p w14:paraId="19756112" w14:textId="42E0890D"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EL62_02.02.15</w:t>
            </w:r>
          </w:p>
        </w:tc>
        <w:tc>
          <w:tcPr>
            <w:tcW w:w="9039" w:type="dxa"/>
            <w:tcBorders>
              <w:top w:val="nil"/>
              <w:left w:val="nil"/>
              <w:bottom w:val="single" w:sz="4" w:space="0" w:color="auto"/>
              <w:right w:val="single" w:sz="4" w:space="0" w:color="auto"/>
            </w:tcBorders>
            <w:shd w:val="clear" w:color="auto" w:fill="FFFFFF" w:themeFill="background1"/>
          </w:tcPr>
          <w:p w14:paraId="4719A902" w14:textId="3AF68CB1"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Ανάπτυξη υπηρεσιών, προϊόντων και αλυσίδων αξίας για:  (α) τη διασύνδεση των τουριστικών επιχειρήσεων με την τοπική παραγωγή και τα τοπικά προϊόντα/πρώτες ύλες και τη δημιουργία αντίστοιχης αναγνωρίσιμης «ταυτότητας» και σχετικού εμπορικού «σήματος»  , (β) την ανάπτυξη επιχειρηματικών διασυνδέσεων τουρισμού και αγροδιατροφικού τομέα  προκειμένου να καταστούν επισκέψιμες αγροδιατροφικές μονάδες (π.χ. επισκέψιμα οινοποιία, πολύ-λειτουργικά αγροκτήματα  κλπ) ή να δημιουργηθούν μικροί εκθεσιακοί χώροι τοπικών προϊόντων σε τουριστικές μονάδες).</w:t>
            </w:r>
          </w:p>
        </w:tc>
      </w:tr>
      <w:tr w:rsidR="00FC037E" w:rsidRPr="004F5CFA" w14:paraId="0C7F574A" w14:textId="77777777" w:rsidTr="00FC037E">
        <w:tc>
          <w:tcPr>
            <w:tcW w:w="3674" w:type="dxa"/>
            <w:vMerge/>
          </w:tcPr>
          <w:p w14:paraId="1679DB4D"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auto" w:fill="FFFFFF" w:themeFill="background1"/>
          </w:tcPr>
          <w:p w14:paraId="5BDEC375" w14:textId="1F803B65"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EL62_02.02.16</w:t>
            </w:r>
          </w:p>
        </w:tc>
        <w:tc>
          <w:tcPr>
            <w:tcW w:w="9039" w:type="dxa"/>
            <w:tcBorders>
              <w:top w:val="nil"/>
              <w:left w:val="nil"/>
              <w:bottom w:val="single" w:sz="4" w:space="0" w:color="auto"/>
              <w:right w:val="single" w:sz="4" w:space="0" w:color="auto"/>
            </w:tcBorders>
            <w:shd w:val="clear" w:color="auto" w:fill="FFFFFF" w:themeFill="background1"/>
          </w:tcPr>
          <w:p w14:paraId="0BFD38F9" w14:textId="6F9568BB"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Ανάπτυξη καινοτόμων εφαρμογών/εργαλείων για :   (α)την προώθηση του ψηφιακού τουρισμού (e-</w:t>
            </w:r>
            <w:proofErr w:type="spellStart"/>
            <w:r w:rsidRPr="00FC037E">
              <w:rPr>
                <w:rFonts w:ascii="Tahoma" w:hAnsi="Tahoma" w:cs="Tahoma"/>
                <w:color w:val="000000"/>
                <w:sz w:val="20"/>
                <w:szCs w:val="20"/>
              </w:rPr>
              <w:t>tourism</w:t>
            </w:r>
            <w:proofErr w:type="spellEnd"/>
            <w:r w:rsidRPr="00FC037E">
              <w:rPr>
                <w:rFonts w:ascii="Tahoma" w:hAnsi="Tahoma" w:cs="Tahoma"/>
                <w:color w:val="000000"/>
                <w:sz w:val="20"/>
                <w:szCs w:val="20"/>
              </w:rPr>
              <w:t>) μέσα από την εφαρμογή των τεχνολογιών πληροφορικής και επικοινωνιών (ΤΠΕ) στην τουριστική βιομηχανία (τεχνολογίες των φορητών συσκευών, επαυξημένη και εικονική πραγματικότητα, ανέπαφες συναλλαγές κλπ),   (β)Ειδικότερα, δράσεις ψηφιακού εκσυγχρονισμού των τουριστικών επιχειρήσεων με έμφαση στην αναβάθμιση του ψηφιακού εξοπλισμού τους, καθώς και την ενσωμάτωση εφαρμογών και διαδικασιών για την αποδοτικότερη λειτουργία τους και την προσωποποιημένη εξυπηρέτηση των πελατών τους (π.χ. "έξυπνα" καταλύματα κλπ)</w:t>
            </w:r>
          </w:p>
        </w:tc>
      </w:tr>
      <w:tr w:rsidR="00FC037E" w:rsidRPr="004F5CFA" w14:paraId="0C8D1492" w14:textId="77777777" w:rsidTr="00FC037E">
        <w:tc>
          <w:tcPr>
            <w:tcW w:w="3674" w:type="dxa"/>
            <w:vMerge/>
          </w:tcPr>
          <w:p w14:paraId="17F9CE23" w14:textId="77777777" w:rsidR="00FC037E" w:rsidRPr="004F5CFA" w:rsidRDefault="00FC037E" w:rsidP="00FC037E">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auto" w:fill="FFFFFF" w:themeFill="background1"/>
          </w:tcPr>
          <w:p w14:paraId="6565C80A" w14:textId="0206363D"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EL62_02.02.17</w:t>
            </w:r>
          </w:p>
        </w:tc>
        <w:tc>
          <w:tcPr>
            <w:tcW w:w="9039" w:type="dxa"/>
            <w:tcBorders>
              <w:top w:val="nil"/>
              <w:left w:val="nil"/>
              <w:bottom w:val="single" w:sz="4" w:space="0" w:color="auto"/>
              <w:right w:val="single" w:sz="4" w:space="0" w:color="auto"/>
            </w:tcBorders>
            <w:shd w:val="clear" w:color="auto" w:fill="FFFFFF" w:themeFill="background1"/>
          </w:tcPr>
          <w:p w14:paraId="0CB811BC" w14:textId="435B6647" w:rsidR="00FC037E" w:rsidRPr="00FC037E" w:rsidRDefault="00FC037E" w:rsidP="00FC037E">
            <w:pPr>
              <w:widowControl/>
              <w:autoSpaceDE/>
              <w:autoSpaceDN/>
              <w:spacing w:after="200" w:line="276" w:lineRule="auto"/>
              <w:ind w:right="57"/>
              <w:contextualSpacing/>
              <w:jc w:val="both"/>
              <w:rPr>
                <w:rFonts w:ascii="Tahoma" w:eastAsia="Calibri" w:hAnsi="Tahoma" w:cs="Tahoma"/>
                <w:sz w:val="20"/>
                <w:szCs w:val="20"/>
              </w:rPr>
            </w:pPr>
            <w:r w:rsidRPr="00FC037E">
              <w:rPr>
                <w:rFonts w:ascii="Tahoma" w:hAnsi="Tahoma" w:cs="Tahoma"/>
                <w:color w:val="000000"/>
                <w:sz w:val="20"/>
                <w:szCs w:val="20"/>
              </w:rPr>
              <w:t>Ανάπτυξη και αξιοποίηση καινοτόμων εργαλείων, προϊόντων, υπηρεσιών και διαδικασιών για:  (α)Δράσεις ενεργειακής αναβάθμισης και μείωσης περιβαλλοντικού αποτυπώματος των επιχειρήσεων.</w:t>
            </w:r>
            <w:r w:rsidRPr="00FC037E">
              <w:rPr>
                <w:rFonts w:ascii="Tahoma" w:hAnsi="Tahoma" w:cs="Tahoma"/>
                <w:color w:val="000000"/>
                <w:sz w:val="20"/>
                <w:szCs w:val="20"/>
              </w:rPr>
              <w:br/>
              <w:t>(β)Δράσεις υιοθέτησης βιώσιμης και υπεύθυνης λειτουργίας, με αντίστοιχη πιστοποίηση, μέσω και διεθνών «πράσινων» κ.ά. σημάτων.</w:t>
            </w:r>
          </w:p>
        </w:tc>
      </w:tr>
      <w:tr w:rsidR="00847843" w:rsidRPr="004F5CFA" w14:paraId="412932C4" w14:textId="77777777" w:rsidTr="000E5EED">
        <w:tc>
          <w:tcPr>
            <w:tcW w:w="3674" w:type="dxa"/>
            <w:vMerge w:val="restart"/>
          </w:tcPr>
          <w:p w14:paraId="09A1D302" w14:textId="02F172B8" w:rsidR="00847843" w:rsidRPr="00FC037E" w:rsidRDefault="00847843" w:rsidP="00847843">
            <w:pPr>
              <w:widowControl/>
              <w:autoSpaceDE/>
              <w:autoSpaceDN/>
              <w:spacing w:after="200" w:line="276" w:lineRule="auto"/>
              <w:ind w:right="57"/>
              <w:contextualSpacing/>
              <w:jc w:val="both"/>
              <w:rPr>
                <w:rFonts w:ascii="Tahoma" w:eastAsia="Calibri" w:hAnsi="Tahoma" w:cs="Tahoma"/>
                <w:b/>
                <w:bCs/>
                <w:sz w:val="20"/>
                <w:szCs w:val="20"/>
              </w:rPr>
            </w:pPr>
            <w:r w:rsidRPr="00FC037E">
              <w:rPr>
                <w:rFonts w:ascii="Tahoma" w:eastAsia="Calibri" w:hAnsi="Tahoma" w:cs="Tahoma"/>
                <w:b/>
                <w:bCs/>
                <w:sz w:val="20"/>
                <w:szCs w:val="20"/>
              </w:rPr>
              <w:t>EL62_02.03</w:t>
            </w:r>
          </w:p>
          <w:p w14:paraId="3CAA20B0" w14:textId="1415210E"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r w:rsidRPr="00FC037E">
              <w:rPr>
                <w:rFonts w:ascii="Tahoma" w:eastAsia="Calibri" w:hAnsi="Tahoma" w:cs="Tahoma"/>
                <w:sz w:val="20"/>
                <w:szCs w:val="20"/>
              </w:rPr>
              <w:t xml:space="preserve">ΔΗΜΙΟΥΡΓΙΚΕΣ ΒΙΟΜΗΧΑΝΙΕΣ: Έρευνα και ανάπτυξη καινοτόμων προϊόντων, υπηρεσιών, εργαλείων, εφαρμογών,  αλυσίδων αξίας για την ενίσχυση και προώθηση των εγχώριων Δημιουργικών Βιομηχανιών με </w:t>
            </w:r>
            <w:r w:rsidRPr="00FC037E">
              <w:rPr>
                <w:rFonts w:ascii="Tahoma" w:eastAsia="Calibri" w:hAnsi="Tahoma" w:cs="Tahoma"/>
                <w:sz w:val="20"/>
                <w:szCs w:val="20"/>
              </w:rPr>
              <w:lastRenderedPageBreak/>
              <w:t>ενδεχόμενες συνέργειες με τους  υποτομείς του Πολιτισμού ή /και του Τουρισμού.</w:t>
            </w:r>
          </w:p>
        </w:tc>
        <w:tc>
          <w:tcPr>
            <w:tcW w:w="1883" w:type="dxa"/>
            <w:tcBorders>
              <w:top w:val="single" w:sz="4" w:space="0" w:color="auto"/>
              <w:left w:val="single" w:sz="4" w:space="0" w:color="auto"/>
              <w:bottom w:val="single" w:sz="4" w:space="0" w:color="auto"/>
              <w:right w:val="single" w:sz="4" w:space="0" w:color="auto"/>
            </w:tcBorders>
          </w:tcPr>
          <w:p w14:paraId="65B4E23E" w14:textId="05890C28"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lastRenderedPageBreak/>
              <w:t>EL62_02.03.01</w:t>
            </w:r>
          </w:p>
        </w:tc>
        <w:tc>
          <w:tcPr>
            <w:tcW w:w="9039" w:type="dxa"/>
            <w:tcBorders>
              <w:top w:val="single" w:sz="4" w:space="0" w:color="auto"/>
              <w:left w:val="nil"/>
              <w:bottom w:val="single" w:sz="4" w:space="0" w:color="auto"/>
              <w:right w:val="single" w:sz="4" w:space="0" w:color="auto"/>
            </w:tcBorders>
          </w:tcPr>
          <w:p w14:paraId="67584A59" w14:textId="2BC87373"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 xml:space="preserve">Ανάπτυξη μεθόδων και εφαρμογών για την παροχή νέων προηγμένων υπηρεσιών ή για την βελτιστοποίηση υπαρχουσών υπηρεσιών (σε επίπεδο αποδοτικότητας, μείωσης κόστους, αναβάθμισης  ανθρώπινου δυναμικού, εμπειρίας χρήστη, εξατομίκευσης, πρόβλεψης εσόδων από οπτικοακουστικές παραγωγές, διαχείρισης κόστους παραγωγών, εκτίμησης ρίσκου, καινοτόμου παραγωγής περιεχομένου  διαφόρων μορφών και προερχόμενο από διάφορες πηγές, επεξεργασίας περιεχομένου με </w:t>
            </w:r>
            <w:proofErr w:type="spellStart"/>
            <w:r w:rsidRPr="00847843">
              <w:rPr>
                <w:rFonts w:ascii="Tahoma" w:hAnsi="Tahoma" w:cs="Tahoma"/>
                <w:color w:val="000000"/>
                <w:sz w:val="20"/>
                <w:szCs w:val="20"/>
              </w:rPr>
              <w:t>enegry</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efficient</w:t>
            </w:r>
            <w:proofErr w:type="spellEnd"/>
            <w:r w:rsidRPr="00847843">
              <w:rPr>
                <w:rFonts w:ascii="Tahoma" w:hAnsi="Tahoma" w:cs="Tahoma"/>
                <w:color w:val="000000"/>
                <w:sz w:val="20"/>
                <w:szCs w:val="20"/>
              </w:rPr>
              <w:t xml:space="preserve"> τρόπο κλπ.) με αξιοποίηση τεχνικών διαχείρισης, ανάλυσης ή/και οπτικοποίησης δεδομένων ή/και δικτύωσης 5G, τεχνητής νοημοσύνης κλπ.</w:t>
            </w:r>
          </w:p>
        </w:tc>
      </w:tr>
      <w:tr w:rsidR="00847843" w:rsidRPr="004F5CFA" w14:paraId="546C2CAE" w14:textId="77777777" w:rsidTr="000E5EED">
        <w:tc>
          <w:tcPr>
            <w:tcW w:w="3674" w:type="dxa"/>
            <w:vMerge/>
          </w:tcPr>
          <w:p w14:paraId="64F8AE1F"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333CD878" w14:textId="32836B59"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EL62_02.03.02</w:t>
            </w:r>
          </w:p>
        </w:tc>
        <w:tc>
          <w:tcPr>
            <w:tcW w:w="9039" w:type="dxa"/>
            <w:tcBorders>
              <w:top w:val="nil"/>
              <w:left w:val="nil"/>
              <w:bottom w:val="single" w:sz="4" w:space="0" w:color="auto"/>
              <w:right w:val="single" w:sz="4" w:space="0" w:color="auto"/>
            </w:tcBorders>
          </w:tcPr>
          <w:p w14:paraId="40493B13" w14:textId="4BBD40CE"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Ανάπτυξη εφαρμογών προώθησης μάρκετινγκ και γενικότερα υποστήριξης της λήψης αποφάσεων για την τόνωση της ανταγωνιστικότητας του υποτομέα Δημιουργικών Βιομηχανιών, με αξιοποίηση τεχνικών διαχείρισης πληροφοριών και μεγάλων δεδομένων (</w:t>
            </w:r>
            <w:proofErr w:type="spellStart"/>
            <w:r w:rsidRPr="00847843">
              <w:rPr>
                <w:rFonts w:ascii="Tahoma" w:hAnsi="Tahoma" w:cs="Tahoma"/>
                <w:color w:val="000000"/>
                <w:sz w:val="20"/>
                <w:szCs w:val="20"/>
              </w:rPr>
              <w:t>big</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data</w:t>
            </w:r>
            <w:proofErr w:type="spellEnd"/>
            <w:r w:rsidRPr="00847843">
              <w:rPr>
                <w:rFonts w:ascii="Tahoma" w:hAnsi="Tahoma" w:cs="Tahoma"/>
                <w:color w:val="000000"/>
                <w:sz w:val="20"/>
                <w:szCs w:val="20"/>
              </w:rPr>
              <w:t>).</w:t>
            </w:r>
            <w:r>
              <w:rPr>
                <w:rStyle w:val="FootnoteReference"/>
                <w:rFonts w:ascii="Tahoma" w:hAnsi="Tahoma" w:cs="Tahoma"/>
                <w:color w:val="000000"/>
                <w:sz w:val="20"/>
                <w:szCs w:val="20"/>
              </w:rPr>
              <w:footnoteReference w:id="4"/>
            </w:r>
          </w:p>
        </w:tc>
      </w:tr>
      <w:tr w:rsidR="00847843" w:rsidRPr="004F5CFA" w14:paraId="6C3D11A0" w14:textId="77777777" w:rsidTr="000E5EED">
        <w:tc>
          <w:tcPr>
            <w:tcW w:w="3674" w:type="dxa"/>
            <w:vMerge/>
          </w:tcPr>
          <w:p w14:paraId="5387E2FB"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1F1B8975" w14:textId="57D6FFD5"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EL62_02.03.03</w:t>
            </w:r>
          </w:p>
        </w:tc>
        <w:tc>
          <w:tcPr>
            <w:tcW w:w="9039" w:type="dxa"/>
            <w:tcBorders>
              <w:top w:val="nil"/>
              <w:left w:val="nil"/>
              <w:bottom w:val="single" w:sz="4" w:space="0" w:color="auto"/>
              <w:right w:val="single" w:sz="4" w:space="0" w:color="auto"/>
            </w:tcBorders>
          </w:tcPr>
          <w:p w14:paraId="7E7511E9" w14:textId="4D70C36B"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 xml:space="preserve">Ανάπτυξη καινοτόμων εργαλείων ή ψηφιακών πλατφορμών --όπως (α) </w:t>
            </w:r>
            <w:proofErr w:type="spellStart"/>
            <w:r w:rsidRPr="00847843">
              <w:rPr>
                <w:rFonts w:ascii="Tahoma" w:hAnsi="Tahoma" w:cs="Tahoma"/>
                <w:color w:val="000000"/>
                <w:sz w:val="20"/>
                <w:szCs w:val="20"/>
              </w:rPr>
              <w:t>Media</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Asset</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Management</w:t>
            </w:r>
            <w:proofErr w:type="spellEnd"/>
            <w:r w:rsidRPr="00847843">
              <w:rPr>
                <w:rFonts w:ascii="Tahoma" w:hAnsi="Tahoma" w:cs="Tahoma"/>
                <w:color w:val="000000"/>
                <w:sz w:val="20"/>
                <w:szCs w:val="20"/>
              </w:rPr>
              <w:t xml:space="preserve"> πλατφόρμες που προσφέρονται ως προϊόν ή ως υπηρεσία υπολογιστικού νέφους (cloud, </w:t>
            </w:r>
            <w:proofErr w:type="spellStart"/>
            <w:r w:rsidRPr="00847843">
              <w:rPr>
                <w:rFonts w:ascii="Tahoma" w:hAnsi="Tahoma" w:cs="Tahoma"/>
                <w:color w:val="000000"/>
                <w:sz w:val="20"/>
                <w:szCs w:val="20"/>
              </w:rPr>
              <w:t>SaaS</w:t>
            </w:r>
            <w:proofErr w:type="spellEnd"/>
            <w:r w:rsidRPr="00847843">
              <w:rPr>
                <w:rFonts w:ascii="Tahoma" w:hAnsi="Tahoma" w:cs="Tahoma"/>
                <w:color w:val="000000"/>
                <w:sz w:val="20"/>
                <w:szCs w:val="20"/>
              </w:rPr>
              <w:t xml:space="preserve">), (β) εργαλεία που ενσωματώνονται σε υφιστάμενες </w:t>
            </w:r>
            <w:proofErr w:type="spellStart"/>
            <w:r w:rsidRPr="00847843">
              <w:rPr>
                <w:rFonts w:ascii="Tahoma" w:hAnsi="Tahoma" w:cs="Tahoma"/>
                <w:color w:val="000000"/>
                <w:sz w:val="20"/>
                <w:szCs w:val="20"/>
              </w:rPr>
              <w:t>Media</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Asset</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Management</w:t>
            </w:r>
            <w:proofErr w:type="spellEnd"/>
            <w:r w:rsidRPr="00847843">
              <w:rPr>
                <w:rFonts w:ascii="Tahoma" w:hAnsi="Tahoma" w:cs="Tahoma"/>
                <w:color w:val="000000"/>
                <w:sz w:val="20"/>
                <w:szCs w:val="20"/>
              </w:rPr>
              <w:t xml:space="preserve"> πλατφόρμες-- για την ενοποιημένη διαχείριση, επεξεργασία και διανομή οπτικοακουστικού περιεχομένου, π.χ. πλατφόρμα για ψηφιακή  διατήρηση, επιμέλεια και προβολή ελληνικών κινηματογραφικών και άλλων οπτικοακουστικών έργων, δημιουργία AR/VR/MR </w:t>
            </w:r>
            <w:proofErr w:type="spellStart"/>
            <w:r w:rsidRPr="00847843">
              <w:rPr>
                <w:rFonts w:ascii="Tahoma" w:hAnsi="Tahoma" w:cs="Tahoma"/>
                <w:color w:val="000000"/>
                <w:sz w:val="20"/>
                <w:szCs w:val="20"/>
              </w:rPr>
              <w:t>Media</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Lab</w:t>
            </w:r>
            <w:proofErr w:type="spellEnd"/>
            <w:r w:rsidRPr="00847843">
              <w:rPr>
                <w:rFonts w:ascii="Tahoma" w:hAnsi="Tahoma" w:cs="Tahoma"/>
                <w:color w:val="000000"/>
                <w:sz w:val="20"/>
                <w:szCs w:val="20"/>
              </w:rPr>
              <w:t xml:space="preserve"> που θα διευκολύνουν τη δημιουργία, έλεγχο και διανομή εφαρμογών,  συστημάτων και περιεχομένου εκτεταμένης πραγματικότητας (XR).</w:t>
            </w:r>
          </w:p>
        </w:tc>
      </w:tr>
      <w:tr w:rsidR="00847843" w:rsidRPr="004F5CFA" w14:paraId="4A183E17" w14:textId="77777777" w:rsidTr="000E5EED">
        <w:tc>
          <w:tcPr>
            <w:tcW w:w="3674" w:type="dxa"/>
            <w:vMerge/>
          </w:tcPr>
          <w:p w14:paraId="2F8F3E4D"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2555C9AB" w14:textId="13DE700D"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EL62_02.03.04</w:t>
            </w:r>
          </w:p>
        </w:tc>
        <w:tc>
          <w:tcPr>
            <w:tcW w:w="9039" w:type="dxa"/>
            <w:tcBorders>
              <w:top w:val="nil"/>
              <w:left w:val="nil"/>
              <w:bottom w:val="single" w:sz="4" w:space="0" w:color="auto"/>
              <w:right w:val="single" w:sz="4" w:space="0" w:color="auto"/>
            </w:tcBorders>
          </w:tcPr>
          <w:p w14:paraId="672679B7" w14:textId="577D652F"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Ανάπτυξη καινοτόμων εφαρμογών προστασίας ψηφιακού περιεχομένου (υπάρχον οπτικοακουστικό περιεχόμενο, νέοι παραγωγοί, δημιουργοί, ερασιτεχνικές ταινίες, προωθητικό υλικό, κλπ), π.χ. εφαρμογές για εκμετάλλευση, εκκαθάριση, διαχείριση πνευματικών δικαιωμάτων-</w:t>
            </w:r>
            <w:proofErr w:type="spellStart"/>
            <w:r w:rsidRPr="00847843">
              <w:rPr>
                <w:rFonts w:ascii="Tahoma" w:hAnsi="Tahoma" w:cs="Tahoma"/>
                <w:color w:val="000000"/>
                <w:sz w:val="20"/>
                <w:szCs w:val="20"/>
              </w:rPr>
              <w:t>Digital</w:t>
            </w:r>
            <w:proofErr w:type="spellEnd"/>
            <w:r w:rsidRPr="00847843">
              <w:rPr>
                <w:rFonts w:ascii="Tahoma" w:hAnsi="Tahoma" w:cs="Tahoma"/>
                <w:color w:val="000000"/>
                <w:sz w:val="20"/>
                <w:szCs w:val="20"/>
              </w:rPr>
              <w:t xml:space="preserve"> Rights </w:t>
            </w:r>
            <w:proofErr w:type="spellStart"/>
            <w:r w:rsidRPr="00847843">
              <w:rPr>
                <w:rFonts w:ascii="Tahoma" w:hAnsi="Tahoma" w:cs="Tahoma"/>
                <w:color w:val="000000"/>
                <w:sz w:val="20"/>
                <w:szCs w:val="20"/>
              </w:rPr>
              <w:t>Management</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υδατογράφηση-watermarking</w:t>
            </w:r>
            <w:proofErr w:type="spellEnd"/>
          </w:p>
        </w:tc>
      </w:tr>
      <w:tr w:rsidR="00847843" w:rsidRPr="004F5CFA" w14:paraId="6B4010D9" w14:textId="77777777" w:rsidTr="000E5EED">
        <w:tc>
          <w:tcPr>
            <w:tcW w:w="3674" w:type="dxa"/>
            <w:vMerge/>
          </w:tcPr>
          <w:p w14:paraId="2CF413C6"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2AA753E5" w14:textId="009F9A57"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EL62_02.03.06</w:t>
            </w:r>
          </w:p>
        </w:tc>
        <w:tc>
          <w:tcPr>
            <w:tcW w:w="9039" w:type="dxa"/>
            <w:tcBorders>
              <w:top w:val="nil"/>
              <w:left w:val="nil"/>
              <w:bottom w:val="single" w:sz="4" w:space="0" w:color="auto"/>
              <w:right w:val="single" w:sz="4" w:space="0" w:color="auto"/>
            </w:tcBorders>
          </w:tcPr>
          <w:p w14:paraId="704A3E2C" w14:textId="3F7A8D08" w:rsidR="00847843" w:rsidRPr="00847843" w:rsidRDefault="00847843" w:rsidP="00847843">
            <w:pPr>
              <w:widowControl/>
              <w:autoSpaceDE/>
              <w:autoSpaceDN/>
              <w:spacing w:after="200" w:line="276" w:lineRule="auto"/>
              <w:ind w:right="57"/>
              <w:contextualSpacing/>
              <w:jc w:val="both"/>
              <w:rPr>
                <w:rFonts w:ascii="Tahoma" w:hAnsi="Tahoma" w:cs="Tahoma"/>
                <w:color w:val="000000"/>
                <w:sz w:val="20"/>
                <w:szCs w:val="20"/>
              </w:rPr>
            </w:pPr>
            <w:r w:rsidRPr="00847843">
              <w:rPr>
                <w:rFonts w:ascii="Tahoma" w:hAnsi="Tahoma" w:cs="Tahoma"/>
                <w:color w:val="000000"/>
                <w:sz w:val="20"/>
                <w:szCs w:val="20"/>
              </w:rPr>
              <w:t>Ανάπτυξη ψηφιακών πλατφορμών και σειράς εργαλείων ΤΠΕ για την υποστήριξη του σχεδιασμού:</w:t>
            </w:r>
            <w:r w:rsidRPr="00847843">
              <w:rPr>
                <w:rFonts w:ascii="Tahoma" w:hAnsi="Tahoma" w:cs="Tahoma"/>
                <w:color w:val="000000"/>
                <w:sz w:val="20"/>
                <w:szCs w:val="20"/>
              </w:rPr>
              <w:br/>
              <w:t>- χωρικών περιβαλλόντων και χωρικών διαδραστικών εφαρμογών (π.χ. για τους τομείς της αρχιτεκτονικής, διακόσμησης, σκηνογραφίας, σκηνοθεσίας, σχεδιασμού φωτισμού, γλυπτικής, κλπ.),</w:t>
            </w:r>
            <w:r w:rsidRPr="00847843">
              <w:rPr>
                <w:rFonts w:ascii="Tahoma" w:hAnsi="Tahoma" w:cs="Tahoma"/>
                <w:color w:val="000000"/>
                <w:sz w:val="20"/>
                <w:szCs w:val="20"/>
              </w:rPr>
              <w:br/>
              <w:t>- διαδραστικών εφαρμογών "αφήγησης" και "εμπειριών",  - εφαρμογών στους τομείς της έξυπνης εξομοίωσης χώρου με προσομοίωση συμπεριφορών ατόμων και έξυπνων διαλογικών συστημάτων για την εκπαίδευση προσωπικού, - συστημάτων εκτέλεσης ασκήσεων ετοιμότητας για την αντιμετώπιση έκτακτων αναγκών και περιστάσεων, κλπ., με ενσωμάτωση προηγμένων τεχνολογιών (π.χ. σχεδιασμός σε περιβάλλον εμβύθισης μικτής πραγματικότητας, διεπαφές χρήστη σε υβριδικά περιβάλλοντα, γενεσιουργός σχεδιασμός, προσομοίωση, οπτικός προγραμματισμός, τεχνητή νοημοσύνη, διαλογικά συστήματα φυσικής γλώσσας, συστήματα συστάσεων, συστήματα συνεργατικής εμπειρίας επαυξημένης και μικτής πραγματικότητας, κλπ.)</w:t>
            </w:r>
          </w:p>
        </w:tc>
      </w:tr>
      <w:tr w:rsidR="00847843" w:rsidRPr="004F5CFA" w14:paraId="0C5E47D4" w14:textId="77777777" w:rsidTr="000E5EED">
        <w:tc>
          <w:tcPr>
            <w:tcW w:w="3674" w:type="dxa"/>
            <w:vMerge/>
          </w:tcPr>
          <w:p w14:paraId="79000605"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10F3EB2D" w14:textId="7A9F6B26"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EL62_02.03.07</w:t>
            </w:r>
          </w:p>
        </w:tc>
        <w:tc>
          <w:tcPr>
            <w:tcW w:w="9039" w:type="dxa"/>
            <w:tcBorders>
              <w:top w:val="nil"/>
              <w:left w:val="nil"/>
              <w:bottom w:val="single" w:sz="4" w:space="0" w:color="auto"/>
              <w:right w:val="single" w:sz="4" w:space="0" w:color="auto"/>
            </w:tcBorders>
          </w:tcPr>
          <w:p w14:paraId="7891CC79" w14:textId="0AE47079"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Ανάπτυξη προϊόντων, τεχνολογιών και μεθοδολογιών για την υποστήριξη του απομακρυσμένου συνεργατικού και κατανεμημένου σχεδιασμού και δικτύωσης ανεξάρτητων δημιουργών, ανάλογα με τον  τομέα εφαρμογής (αρχιτεκτονική, αστικός σχεδιασμός, βιομηχανικός σχεδιασμός, παραστατικές τέχνες, κόσμημα, μόδα, γραφιστική, τοπικές κοινωνίες και ομάδες πολιτών, κλπ.).</w:t>
            </w:r>
          </w:p>
        </w:tc>
      </w:tr>
      <w:tr w:rsidR="00847843" w:rsidRPr="004F5CFA" w14:paraId="534E6A9D" w14:textId="77777777" w:rsidTr="000E5EED">
        <w:tc>
          <w:tcPr>
            <w:tcW w:w="3674" w:type="dxa"/>
            <w:vMerge/>
          </w:tcPr>
          <w:p w14:paraId="56A80F4A"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085F6A3F" w14:textId="02F989C4"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EL62_02.03.08</w:t>
            </w:r>
          </w:p>
        </w:tc>
        <w:tc>
          <w:tcPr>
            <w:tcW w:w="9039" w:type="dxa"/>
            <w:tcBorders>
              <w:top w:val="nil"/>
              <w:left w:val="nil"/>
              <w:bottom w:val="single" w:sz="4" w:space="0" w:color="auto"/>
              <w:right w:val="single" w:sz="4" w:space="0" w:color="auto"/>
            </w:tcBorders>
          </w:tcPr>
          <w:p w14:paraId="4F7B96A0" w14:textId="16E4B49E"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Ανάπτυξη ψηφιακών παιγνίων και τεχνικών παιγνιοποίησης (</w:t>
            </w:r>
            <w:proofErr w:type="spellStart"/>
            <w:r w:rsidRPr="00847843">
              <w:rPr>
                <w:rFonts w:ascii="Tahoma" w:hAnsi="Tahoma" w:cs="Tahoma"/>
                <w:color w:val="000000"/>
                <w:sz w:val="20"/>
                <w:szCs w:val="20"/>
              </w:rPr>
              <w:t>gamification</w:t>
            </w:r>
            <w:proofErr w:type="spellEnd"/>
            <w:r w:rsidRPr="00847843">
              <w:rPr>
                <w:rFonts w:ascii="Tahoma" w:hAnsi="Tahoma" w:cs="Tahoma"/>
                <w:color w:val="000000"/>
                <w:sz w:val="20"/>
                <w:szCs w:val="20"/>
              </w:rPr>
              <w:t>) για ΗΥ, κινητές συσκευές και παιχνιδομηχανές, αξιοποιώντας πολιτιστικό, τουριστικό ή άλλο περιεχόμενο (π.χ. τέχνες,  ιστορία, επιστήμες, γαστρονομία ή άλλα), για σκοπούς ψυχαγωγίας, εκπαίδευσης, ανάπτυξης της σχεδιαστικής σκέψης (</w:t>
            </w:r>
            <w:proofErr w:type="spellStart"/>
            <w:r w:rsidRPr="00847843">
              <w:rPr>
                <w:rFonts w:ascii="Tahoma" w:hAnsi="Tahoma" w:cs="Tahoma"/>
                <w:color w:val="000000"/>
                <w:sz w:val="20"/>
                <w:szCs w:val="20"/>
              </w:rPr>
              <w:t>design</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thinking</w:t>
            </w:r>
            <w:proofErr w:type="spellEnd"/>
            <w:r w:rsidRPr="00847843">
              <w:rPr>
                <w:rFonts w:ascii="Tahoma" w:hAnsi="Tahoma" w:cs="Tahoma"/>
                <w:color w:val="000000"/>
                <w:sz w:val="20"/>
                <w:szCs w:val="20"/>
              </w:rPr>
              <w:t>), υγείας, ευεξίας, φυσικής κατάστασης κλπ</w:t>
            </w:r>
          </w:p>
        </w:tc>
      </w:tr>
      <w:tr w:rsidR="00847843" w:rsidRPr="004F5CFA" w14:paraId="70F4B8B0" w14:textId="77777777" w:rsidTr="000E5EED">
        <w:tc>
          <w:tcPr>
            <w:tcW w:w="3674" w:type="dxa"/>
            <w:vMerge/>
          </w:tcPr>
          <w:p w14:paraId="11732B92"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0A5B4696" w14:textId="005AD24F"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EL62_02.03.09</w:t>
            </w:r>
          </w:p>
        </w:tc>
        <w:tc>
          <w:tcPr>
            <w:tcW w:w="9039" w:type="dxa"/>
            <w:tcBorders>
              <w:top w:val="nil"/>
              <w:left w:val="nil"/>
              <w:bottom w:val="single" w:sz="4" w:space="0" w:color="auto"/>
              <w:right w:val="single" w:sz="4" w:space="0" w:color="auto"/>
            </w:tcBorders>
          </w:tcPr>
          <w:p w14:paraId="6AAFAFB6" w14:textId="7481F2D5"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Αξιοποίηση και ανάπτυξη τεχνολογιών συλλογής, ανάλυσης και οπτικοποίησης μεγάλων δεδομένων (</w:t>
            </w:r>
            <w:proofErr w:type="spellStart"/>
            <w:r w:rsidRPr="00847843">
              <w:rPr>
                <w:rFonts w:ascii="Tahoma" w:hAnsi="Tahoma" w:cs="Tahoma"/>
                <w:color w:val="000000"/>
                <w:sz w:val="20"/>
                <w:szCs w:val="20"/>
              </w:rPr>
              <w:t>big</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data</w:t>
            </w:r>
            <w:proofErr w:type="spellEnd"/>
            <w:r w:rsidRPr="00847843">
              <w:rPr>
                <w:rFonts w:ascii="Tahoma" w:hAnsi="Tahoma" w:cs="Tahoma"/>
                <w:color w:val="000000"/>
                <w:sz w:val="20"/>
                <w:szCs w:val="20"/>
              </w:rPr>
              <w:t>) με αξιοποίηση τεχνικών οπτικής επικοινωνίας για τη βελτίωση της μετάδοσης και κατανόησης της πληροφορίας ή/και την ανάλυση της αγοράς, στους τομείς του σχεδιασμού, της επικοινωνίας, της δημοσιογραφίας, των εκδόσεων, κλπ</w:t>
            </w:r>
          </w:p>
        </w:tc>
      </w:tr>
      <w:tr w:rsidR="00847843" w:rsidRPr="004F5CFA" w14:paraId="16F55ED9" w14:textId="77777777" w:rsidTr="000E5EED">
        <w:tc>
          <w:tcPr>
            <w:tcW w:w="3674" w:type="dxa"/>
            <w:vMerge/>
          </w:tcPr>
          <w:p w14:paraId="6DA8C026"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7DE05648" w14:textId="1B98BF97"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EL62_02.03.11</w:t>
            </w:r>
          </w:p>
        </w:tc>
        <w:tc>
          <w:tcPr>
            <w:tcW w:w="9039" w:type="dxa"/>
            <w:tcBorders>
              <w:top w:val="nil"/>
              <w:left w:val="nil"/>
              <w:bottom w:val="single" w:sz="4" w:space="0" w:color="auto"/>
              <w:right w:val="single" w:sz="4" w:space="0" w:color="auto"/>
            </w:tcBorders>
          </w:tcPr>
          <w:p w14:paraId="225AF853" w14:textId="1ABA4177"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Ανάπτυξη καινοτόμων εφαρμογών, τεχνολογιών και προσεγγίσεων στις παραστατικές τέχνες και τα λοιπά προϊόντα θεάματος και ακροάματος.</w:t>
            </w:r>
          </w:p>
        </w:tc>
      </w:tr>
      <w:tr w:rsidR="00847843" w:rsidRPr="004F5CFA" w14:paraId="648DB85D" w14:textId="77777777" w:rsidTr="000E5EED">
        <w:tc>
          <w:tcPr>
            <w:tcW w:w="3674" w:type="dxa"/>
            <w:vMerge/>
          </w:tcPr>
          <w:p w14:paraId="700AC017"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67781C4D" w14:textId="2896EFB0"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EL62_02.03.12</w:t>
            </w:r>
          </w:p>
        </w:tc>
        <w:tc>
          <w:tcPr>
            <w:tcW w:w="9039" w:type="dxa"/>
            <w:tcBorders>
              <w:top w:val="nil"/>
              <w:left w:val="nil"/>
              <w:bottom w:val="single" w:sz="4" w:space="0" w:color="auto"/>
              <w:right w:val="single" w:sz="4" w:space="0" w:color="auto"/>
            </w:tcBorders>
          </w:tcPr>
          <w:p w14:paraId="05E2B02F" w14:textId="317475FA"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Ανάπτυξη και αξιοποίηση του καινοτόμου σχεδιασμού (</w:t>
            </w:r>
            <w:proofErr w:type="spellStart"/>
            <w:r w:rsidRPr="00847843">
              <w:rPr>
                <w:rFonts w:ascii="Tahoma" w:hAnsi="Tahoma" w:cs="Tahoma"/>
                <w:color w:val="000000"/>
                <w:sz w:val="20"/>
                <w:szCs w:val="20"/>
              </w:rPr>
              <w:t>Design</w:t>
            </w:r>
            <w:proofErr w:type="spellEnd"/>
            <w:r w:rsidRPr="00847843">
              <w:rPr>
                <w:rFonts w:ascii="Tahoma" w:hAnsi="Tahoma" w:cs="Tahoma"/>
                <w:color w:val="000000"/>
                <w:sz w:val="20"/>
                <w:szCs w:val="20"/>
              </w:rPr>
              <w:t>) και των εργαλείων και διαδικασιών της «Σχεδιαστικής Σκέψης» (</w:t>
            </w:r>
            <w:proofErr w:type="spellStart"/>
            <w:r w:rsidRPr="00847843">
              <w:rPr>
                <w:rFonts w:ascii="Tahoma" w:hAnsi="Tahoma" w:cs="Tahoma"/>
                <w:color w:val="000000"/>
                <w:sz w:val="20"/>
                <w:szCs w:val="20"/>
              </w:rPr>
              <w:t>Design</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Thinking</w:t>
            </w:r>
            <w:proofErr w:type="spellEnd"/>
            <w:r w:rsidRPr="00847843">
              <w:rPr>
                <w:rFonts w:ascii="Tahoma" w:hAnsi="Tahoma" w:cs="Tahoma"/>
                <w:color w:val="000000"/>
                <w:sz w:val="20"/>
                <w:szCs w:val="20"/>
              </w:rPr>
              <w:t>), μέσω και της δημιουργίας αλυσίδων αξίας, για την ανάπτυξη  προϊόντων, εφαρμογών, συστημάτων και υπηρεσιών που αποβλέπουν στην υποστήριξη και ενίσχυση του πρωτογενούς και του δευτερογενούς τομέα παραγωγής, συμπεριλαμβανομένης της βιομηχανικής και  βιοτεχνικής παραγωγής και της χειροτεχνίας (</w:t>
            </w:r>
            <w:proofErr w:type="spellStart"/>
            <w:r w:rsidRPr="00847843">
              <w:rPr>
                <w:rFonts w:ascii="Tahoma" w:hAnsi="Tahoma" w:cs="Tahoma"/>
                <w:color w:val="000000"/>
                <w:sz w:val="20"/>
                <w:szCs w:val="20"/>
              </w:rPr>
              <w:t>Arts</w:t>
            </w:r>
            <w:proofErr w:type="spellEnd"/>
            <w:r w:rsidRPr="00847843">
              <w:rPr>
                <w:rFonts w:ascii="Tahoma" w:hAnsi="Tahoma" w:cs="Tahoma"/>
                <w:color w:val="000000"/>
                <w:sz w:val="20"/>
                <w:szCs w:val="20"/>
              </w:rPr>
              <w:t xml:space="preserve"> and </w:t>
            </w:r>
            <w:proofErr w:type="spellStart"/>
            <w:r w:rsidRPr="00847843">
              <w:rPr>
                <w:rFonts w:ascii="Tahoma" w:hAnsi="Tahoma" w:cs="Tahoma"/>
                <w:color w:val="000000"/>
                <w:sz w:val="20"/>
                <w:szCs w:val="20"/>
              </w:rPr>
              <w:t>Crafts</w:t>
            </w:r>
            <w:proofErr w:type="spellEnd"/>
            <w:r w:rsidRPr="00847843">
              <w:rPr>
                <w:rFonts w:ascii="Tahoma" w:hAnsi="Tahoma" w:cs="Tahoma"/>
                <w:color w:val="000000"/>
                <w:sz w:val="20"/>
                <w:szCs w:val="20"/>
              </w:rPr>
              <w:t>) (π.χ. ενσωμάτωση τεχνολογιών αιχμής, καινοτομίας σχεδιασμού, καινοτομίας παραγωγικής διαδικασίας, διασφάλιση και πιστοποίηση ταυτότητας,  τεχνολογίες αξιοποίησης ανακυκλώσιμων υλικών, γενικότερα κυκλικής οικονομίας κλπ.).</w:t>
            </w:r>
          </w:p>
        </w:tc>
      </w:tr>
      <w:tr w:rsidR="00847843" w:rsidRPr="004F5CFA" w14:paraId="3ED4CEB0" w14:textId="77777777" w:rsidTr="00847843">
        <w:tc>
          <w:tcPr>
            <w:tcW w:w="3674" w:type="dxa"/>
            <w:vMerge/>
          </w:tcPr>
          <w:p w14:paraId="3621F089"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auto" w:fill="FFFFFF" w:themeFill="background1"/>
          </w:tcPr>
          <w:p w14:paraId="4F159162" w14:textId="65FAE0D0"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EL62_02.03.14</w:t>
            </w:r>
          </w:p>
        </w:tc>
        <w:tc>
          <w:tcPr>
            <w:tcW w:w="9039" w:type="dxa"/>
            <w:tcBorders>
              <w:top w:val="nil"/>
              <w:left w:val="nil"/>
              <w:bottom w:val="single" w:sz="4" w:space="0" w:color="auto"/>
              <w:right w:val="single" w:sz="4" w:space="0" w:color="auto"/>
            </w:tcBorders>
            <w:shd w:val="clear" w:color="auto" w:fill="FFFFFF" w:themeFill="background1"/>
          </w:tcPr>
          <w:p w14:paraId="09773FBC" w14:textId="4BE8B700"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 xml:space="preserve">Ενίσχυση της (δημιουργίας) επιχειρηματικότητας για την παραγωγική αξιοποίηση του πολιτιστικού αποθέματος μέσω ψηφιακών εφαρμογών (π.χ. ψηφιακή αναπαράσταση, «έξυπνα συστήματα» εικόνας, ήχου, μετάφρασης, </w:t>
            </w:r>
            <w:proofErr w:type="spellStart"/>
            <w:r w:rsidRPr="00847843">
              <w:rPr>
                <w:rFonts w:ascii="Tahoma" w:hAnsi="Tahoma" w:cs="Tahoma"/>
                <w:color w:val="000000"/>
                <w:sz w:val="20"/>
                <w:szCs w:val="20"/>
              </w:rPr>
              <w:t>animation</w:t>
            </w:r>
            <w:proofErr w:type="spellEnd"/>
            <w:r w:rsidRPr="00847843">
              <w:rPr>
                <w:rFonts w:ascii="Tahoma" w:hAnsi="Tahoma" w:cs="Tahoma"/>
                <w:color w:val="000000"/>
                <w:sz w:val="20"/>
                <w:szCs w:val="20"/>
              </w:rPr>
              <w:t xml:space="preserve">, </w:t>
            </w:r>
            <w:proofErr w:type="spellStart"/>
            <w:r w:rsidRPr="00847843">
              <w:rPr>
                <w:rFonts w:ascii="Tahoma" w:hAnsi="Tahoma" w:cs="Tahoma"/>
                <w:color w:val="000000"/>
                <w:sz w:val="20"/>
                <w:szCs w:val="20"/>
              </w:rPr>
              <w:t>gaming</w:t>
            </w:r>
            <w:proofErr w:type="spellEnd"/>
            <w:r w:rsidRPr="00847843">
              <w:rPr>
                <w:rFonts w:ascii="Tahoma" w:hAnsi="Tahoma" w:cs="Tahoma"/>
                <w:color w:val="000000"/>
                <w:sz w:val="20"/>
                <w:szCs w:val="20"/>
              </w:rPr>
              <w:t xml:space="preserve"> κ.ά.),  καθώς και για την αξιοποίηση των τεχνών (μουσική, εικαστικά κ.ά.) και της παραδοσιακής χειροτεχνίας/ δημιουργίας (π.χ. παραγωγή ενθυμημάτων με 3D-printing κ.ά.) με τη χρήση προηγμένων τεχνολογικών εργαλείων &amp; έμφαση στην καινοτομία.</w:t>
            </w:r>
          </w:p>
        </w:tc>
      </w:tr>
      <w:tr w:rsidR="00847843" w:rsidRPr="004F5CFA" w14:paraId="50D189B1" w14:textId="77777777" w:rsidTr="00847843">
        <w:tc>
          <w:tcPr>
            <w:tcW w:w="3674" w:type="dxa"/>
            <w:vMerge/>
          </w:tcPr>
          <w:p w14:paraId="0D5479C2"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auto" w:fill="FFFFFF" w:themeFill="background1"/>
          </w:tcPr>
          <w:p w14:paraId="7CCFAF2F" w14:textId="6DC45FFB"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EL62_02.03.15</w:t>
            </w:r>
          </w:p>
        </w:tc>
        <w:tc>
          <w:tcPr>
            <w:tcW w:w="9039" w:type="dxa"/>
            <w:tcBorders>
              <w:top w:val="nil"/>
              <w:left w:val="nil"/>
              <w:bottom w:val="single" w:sz="4" w:space="0" w:color="auto"/>
              <w:right w:val="single" w:sz="4" w:space="0" w:color="auto"/>
            </w:tcBorders>
            <w:shd w:val="clear" w:color="auto" w:fill="FFFFFF" w:themeFill="background1"/>
          </w:tcPr>
          <w:p w14:paraId="4680A89E" w14:textId="34F461AD"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Δημιουργία «τοπικής ταυτότητας» (</w:t>
            </w:r>
            <w:proofErr w:type="spellStart"/>
            <w:r w:rsidRPr="00847843">
              <w:rPr>
                <w:rFonts w:ascii="Tahoma" w:hAnsi="Tahoma" w:cs="Tahoma"/>
                <w:color w:val="000000"/>
                <w:sz w:val="20"/>
                <w:szCs w:val="20"/>
              </w:rPr>
              <w:t>branding</w:t>
            </w:r>
            <w:proofErr w:type="spellEnd"/>
            <w:r w:rsidRPr="00847843">
              <w:rPr>
                <w:rFonts w:ascii="Tahoma" w:hAnsi="Tahoma" w:cs="Tahoma"/>
                <w:color w:val="000000"/>
                <w:sz w:val="20"/>
                <w:szCs w:val="20"/>
              </w:rPr>
              <w:t>) των εκάστοτε προϊόντων ΠΔΒ με διακριτά και αυστηρά καθορισμένα εμπορικά «σήματα», αφενός ποιότητας και βιώσιμων πρακτικών, και αφετέρου γεωγραφικής προέλευσης, τοπικών πρώτων υλών, παραδοσιακών τεχνικών κατασκευής, ακόμα και «ιστορικής/παραδοσιακής έμπνευσης».</w:t>
            </w:r>
          </w:p>
        </w:tc>
      </w:tr>
      <w:tr w:rsidR="00847843" w:rsidRPr="004F5CFA" w14:paraId="6828C17D" w14:textId="77777777" w:rsidTr="00847843">
        <w:tc>
          <w:tcPr>
            <w:tcW w:w="3674" w:type="dxa"/>
            <w:vMerge/>
          </w:tcPr>
          <w:p w14:paraId="433729D5"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auto" w:fill="FFFFFF" w:themeFill="background1"/>
          </w:tcPr>
          <w:p w14:paraId="364CB77B" w14:textId="09D38B14"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EL62_02.03.16</w:t>
            </w:r>
          </w:p>
        </w:tc>
        <w:tc>
          <w:tcPr>
            <w:tcW w:w="9039" w:type="dxa"/>
            <w:tcBorders>
              <w:top w:val="nil"/>
              <w:left w:val="nil"/>
              <w:bottom w:val="single" w:sz="4" w:space="0" w:color="auto"/>
              <w:right w:val="single" w:sz="4" w:space="0" w:color="auto"/>
            </w:tcBorders>
            <w:shd w:val="clear" w:color="auto" w:fill="FFFFFF" w:themeFill="background1"/>
          </w:tcPr>
          <w:p w14:paraId="3827C120" w14:textId="45E3B5AB" w:rsidR="00847843" w:rsidRPr="00847843" w:rsidRDefault="00847843" w:rsidP="00847843">
            <w:pPr>
              <w:widowControl/>
              <w:autoSpaceDE/>
              <w:autoSpaceDN/>
              <w:spacing w:after="200" w:line="276" w:lineRule="auto"/>
              <w:ind w:right="57"/>
              <w:contextualSpacing/>
              <w:jc w:val="both"/>
              <w:rPr>
                <w:rFonts w:ascii="Tahoma" w:eastAsia="Calibri" w:hAnsi="Tahoma" w:cs="Tahoma"/>
                <w:sz w:val="20"/>
                <w:szCs w:val="20"/>
              </w:rPr>
            </w:pPr>
            <w:r w:rsidRPr="00847843">
              <w:rPr>
                <w:rFonts w:ascii="Tahoma" w:hAnsi="Tahoma" w:cs="Tahoma"/>
                <w:color w:val="000000"/>
                <w:sz w:val="20"/>
                <w:szCs w:val="20"/>
              </w:rPr>
              <w:t>Δράσεις στήριξης της διασύνδεσης με φορείς έρευνας και ανάπτυξης σχετικών υλικών/πρώτων υλών, καθώς και εκσυγχρονισμού του εργαστηριακού/τεχνικού εξοπλισμού, παράλληλα με τον ψηφιακό εκσυγχρονισμό και την παροχή ηλεκτρονικών υπηρεσιών (πχ ηλεκτρονικό εμπόριο).</w:t>
            </w:r>
          </w:p>
        </w:tc>
      </w:tr>
    </w:tbl>
    <w:p w14:paraId="710E0627" w14:textId="420EF596" w:rsidR="00793532" w:rsidRDefault="00793532" w:rsidP="00D110A8">
      <w:pPr>
        <w:widowControl/>
        <w:autoSpaceDE/>
        <w:autoSpaceDN/>
        <w:spacing w:after="200" w:line="276" w:lineRule="auto"/>
        <w:ind w:right="57"/>
        <w:contextualSpacing/>
        <w:jc w:val="both"/>
        <w:rPr>
          <w:rFonts w:ascii="Tahoma" w:eastAsia="Calibri" w:hAnsi="Tahoma" w:cs="Tahoma"/>
          <w:sz w:val="18"/>
          <w:szCs w:val="18"/>
        </w:rPr>
      </w:pPr>
    </w:p>
    <w:p w14:paraId="6FA882EC" w14:textId="77777777" w:rsidR="00C35704" w:rsidRDefault="00C35704" w:rsidP="00D110A8">
      <w:pPr>
        <w:widowControl/>
        <w:autoSpaceDE/>
        <w:autoSpaceDN/>
        <w:spacing w:after="200" w:line="276" w:lineRule="auto"/>
        <w:ind w:right="57"/>
        <w:contextualSpacing/>
        <w:jc w:val="both"/>
        <w:rPr>
          <w:rFonts w:ascii="Tahoma" w:eastAsia="Calibri" w:hAnsi="Tahoma" w:cs="Tahoma"/>
          <w:sz w:val="18"/>
          <w:szCs w:val="18"/>
        </w:rPr>
        <w:sectPr w:rsidR="00C35704" w:rsidSect="006149F1">
          <w:headerReference w:type="default" r:id="rId8"/>
          <w:footerReference w:type="default" r:id="rId9"/>
          <w:pgSz w:w="16840" w:h="11900" w:orient="landscape"/>
          <w:pgMar w:top="1134" w:right="1134" w:bottom="1134" w:left="1134" w:header="57" w:footer="389" w:gutter="0"/>
          <w:pgNumType w:start="1"/>
          <w:cols w:space="720"/>
          <w:docGrid w:linePitch="299"/>
        </w:sectPr>
      </w:pPr>
    </w:p>
    <w:tbl>
      <w:tblPr>
        <w:tblStyle w:val="TableGrid"/>
        <w:tblW w:w="0" w:type="auto"/>
        <w:jc w:val="center"/>
        <w:shd w:val="clear" w:color="auto" w:fill="A8D08D" w:themeFill="accent6" w:themeFillTint="99"/>
        <w:tblLook w:val="04A0" w:firstRow="1" w:lastRow="0" w:firstColumn="1" w:lastColumn="0" w:noHBand="0" w:noVBand="1"/>
      </w:tblPr>
      <w:tblGrid>
        <w:gridCol w:w="14562"/>
      </w:tblGrid>
      <w:tr w:rsidR="00847843" w:rsidRPr="004F5CFA" w14:paraId="23237D9A" w14:textId="77777777" w:rsidTr="00DF0C65">
        <w:trPr>
          <w:jc w:val="center"/>
        </w:trPr>
        <w:tc>
          <w:tcPr>
            <w:tcW w:w="14562" w:type="dxa"/>
            <w:shd w:val="clear" w:color="auto" w:fill="A8D08D" w:themeFill="accent6" w:themeFillTint="99"/>
          </w:tcPr>
          <w:p w14:paraId="5438D3D5" w14:textId="0980A49B" w:rsidR="00847843" w:rsidRPr="004F5CFA" w:rsidRDefault="00847843" w:rsidP="00DF0C65">
            <w:pPr>
              <w:widowControl/>
              <w:autoSpaceDE/>
              <w:autoSpaceDN/>
              <w:spacing w:after="200" w:line="276" w:lineRule="auto"/>
              <w:ind w:right="57"/>
              <w:contextualSpacing/>
              <w:jc w:val="center"/>
              <w:rPr>
                <w:rFonts w:ascii="Tahoma" w:eastAsia="Calibri" w:hAnsi="Tahoma" w:cs="Tahoma"/>
                <w:b/>
                <w:bCs/>
              </w:rPr>
            </w:pPr>
            <w:r w:rsidRPr="00847843">
              <w:rPr>
                <w:rFonts w:ascii="Tahoma" w:eastAsia="Calibri" w:hAnsi="Tahoma" w:cs="Tahoma"/>
                <w:b/>
                <w:bCs/>
              </w:rPr>
              <w:lastRenderedPageBreak/>
              <w:t>03-ΑΓΡ: Αγροδιατροφική Αλυσίδα</w:t>
            </w:r>
          </w:p>
        </w:tc>
      </w:tr>
    </w:tbl>
    <w:p w14:paraId="23965404" w14:textId="77777777" w:rsidR="00847843" w:rsidRPr="004F5CFA" w:rsidRDefault="00847843" w:rsidP="00847843">
      <w:pPr>
        <w:widowControl/>
        <w:autoSpaceDE/>
        <w:autoSpaceDN/>
        <w:spacing w:after="200" w:line="276" w:lineRule="auto"/>
        <w:ind w:right="57"/>
        <w:contextualSpacing/>
        <w:jc w:val="both"/>
        <w:rPr>
          <w:rFonts w:ascii="Tahoma" w:eastAsia="Calibri" w:hAnsi="Tahoma" w:cs="Tahoma"/>
          <w:sz w:val="18"/>
          <w:szCs w:val="18"/>
        </w:rPr>
      </w:pPr>
    </w:p>
    <w:tbl>
      <w:tblPr>
        <w:tblStyle w:val="TableGrid"/>
        <w:tblW w:w="14596" w:type="dxa"/>
        <w:tblLook w:val="04A0" w:firstRow="1" w:lastRow="0" w:firstColumn="1" w:lastColumn="0" w:noHBand="0" w:noVBand="1"/>
      </w:tblPr>
      <w:tblGrid>
        <w:gridCol w:w="3674"/>
        <w:gridCol w:w="1883"/>
        <w:gridCol w:w="9039"/>
      </w:tblGrid>
      <w:tr w:rsidR="00847843" w:rsidRPr="004F5CFA" w14:paraId="4B5CE725" w14:textId="77777777" w:rsidTr="00DF0C65">
        <w:tc>
          <w:tcPr>
            <w:tcW w:w="3674" w:type="dxa"/>
            <w:tcBorders>
              <w:bottom w:val="single" w:sz="4" w:space="0" w:color="auto"/>
            </w:tcBorders>
            <w:shd w:val="clear" w:color="auto" w:fill="DEEAF6" w:themeFill="accent1" w:themeFillTint="33"/>
          </w:tcPr>
          <w:p w14:paraId="5921D37A" w14:textId="77777777" w:rsidR="00847843" w:rsidRPr="004F5CFA" w:rsidRDefault="00847843" w:rsidP="00DF0C65">
            <w:pPr>
              <w:widowControl/>
              <w:autoSpaceDE/>
              <w:autoSpaceDN/>
              <w:spacing w:after="200" w:line="276" w:lineRule="auto"/>
              <w:ind w:right="57"/>
              <w:contextualSpacing/>
              <w:jc w:val="center"/>
              <w:rPr>
                <w:rFonts w:ascii="Tahoma" w:eastAsia="Calibri" w:hAnsi="Tahoma" w:cs="Tahoma"/>
                <w:b/>
                <w:bCs/>
                <w:sz w:val="20"/>
                <w:szCs w:val="20"/>
              </w:rPr>
            </w:pPr>
            <w:r w:rsidRPr="004F5CFA">
              <w:rPr>
                <w:rFonts w:ascii="Tahoma" w:eastAsia="Calibri" w:hAnsi="Tahoma" w:cs="Tahoma"/>
                <w:b/>
                <w:bCs/>
                <w:sz w:val="20"/>
                <w:szCs w:val="20"/>
              </w:rPr>
              <w:t>Περιοχή Παρέμβασης</w:t>
            </w:r>
          </w:p>
        </w:tc>
        <w:tc>
          <w:tcPr>
            <w:tcW w:w="1883" w:type="dxa"/>
            <w:shd w:val="clear" w:color="auto" w:fill="DEEAF6" w:themeFill="accent1" w:themeFillTint="33"/>
          </w:tcPr>
          <w:p w14:paraId="01BAC7BD" w14:textId="77777777" w:rsidR="00847843" w:rsidRPr="004F5CFA" w:rsidRDefault="00847843" w:rsidP="00DF0C65">
            <w:pPr>
              <w:widowControl/>
              <w:autoSpaceDE/>
              <w:autoSpaceDN/>
              <w:spacing w:after="200" w:line="276" w:lineRule="auto"/>
              <w:ind w:right="57"/>
              <w:contextualSpacing/>
              <w:jc w:val="center"/>
              <w:rPr>
                <w:rFonts w:ascii="Tahoma" w:eastAsia="Calibri" w:hAnsi="Tahoma" w:cs="Tahoma"/>
                <w:b/>
                <w:bCs/>
                <w:sz w:val="20"/>
                <w:szCs w:val="20"/>
              </w:rPr>
            </w:pPr>
            <w:r w:rsidRPr="004F5CFA">
              <w:rPr>
                <w:rFonts w:ascii="Tahoma" w:eastAsia="Calibri" w:hAnsi="Tahoma" w:cs="Tahoma"/>
                <w:b/>
                <w:bCs/>
                <w:sz w:val="20"/>
                <w:szCs w:val="20"/>
              </w:rPr>
              <w:t>Κωδικός Προτεραιότητας</w:t>
            </w:r>
          </w:p>
        </w:tc>
        <w:tc>
          <w:tcPr>
            <w:tcW w:w="9039" w:type="dxa"/>
            <w:shd w:val="clear" w:color="auto" w:fill="DEEAF6" w:themeFill="accent1" w:themeFillTint="33"/>
          </w:tcPr>
          <w:p w14:paraId="758D5E05" w14:textId="77777777" w:rsidR="00847843" w:rsidRPr="004F5CFA" w:rsidRDefault="00847843" w:rsidP="00DF0C65">
            <w:pPr>
              <w:widowControl/>
              <w:autoSpaceDE/>
              <w:autoSpaceDN/>
              <w:spacing w:after="200" w:line="276" w:lineRule="auto"/>
              <w:ind w:right="57"/>
              <w:contextualSpacing/>
              <w:jc w:val="center"/>
              <w:rPr>
                <w:rFonts w:ascii="Tahoma" w:eastAsia="Calibri" w:hAnsi="Tahoma" w:cs="Tahoma"/>
                <w:b/>
                <w:bCs/>
                <w:sz w:val="20"/>
                <w:szCs w:val="20"/>
              </w:rPr>
            </w:pPr>
            <w:r w:rsidRPr="004F5CFA">
              <w:rPr>
                <w:rFonts w:ascii="Tahoma" w:eastAsia="Calibri" w:hAnsi="Tahoma" w:cs="Tahoma"/>
                <w:b/>
                <w:bCs/>
                <w:sz w:val="20"/>
                <w:szCs w:val="20"/>
              </w:rPr>
              <w:t>Προτεραιότητα</w:t>
            </w:r>
          </w:p>
        </w:tc>
      </w:tr>
      <w:tr w:rsidR="00793532" w:rsidRPr="004F5CFA" w14:paraId="2F2F9CE2" w14:textId="77777777" w:rsidTr="00652343">
        <w:tc>
          <w:tcPr>
            <w:tcW w:w="3674" w:type="dxa"/>
            <w:vMerge w:val="restart"/>
            <w:tcBorders>
              <w:top w:val="single" w:sz="4" w:space="0" w:color="auto"/>
              <w:left w:val="single" w:sz="4" w:space="0" w:color="auto"/>
              <w:right w:val="single" w:sz="4" w:space="0" w:color="auto"/>
            </w:tcBorders>
            <w:shd w:val="clear" w:color="000000" w:fill="FFFFFF"/>
          </w:tcPr>
          <w:p w14:paraId="1EC01318" w14:textId="77777777" w:rsidR="00793532" w:rsidRPr="00793532" w:rsidRDefault="00793532" w:rsidP="00793532">
            <w:pPr>
              <w:widowControl/>
              <w:autoSpaceDE/>
              <w:autoSpaceDN/>
              <w:spacing w:after="200" w:line="276" w:lineRule="auto"/>
              <w:ind w:right="57"/>
              <w:contextualSpacing/>
              <w:jc w:val="both"/>
              <w:rPr>
                <w:rFonts w:ascii="Tahoma" w:eastAsia="Calibri" w:hAnsi="Tahoma" w:cs="Tahoma"/>
                <w:b/>
                <w:bCs/>
                <w:sz w:val="20"/>
                <w:szCs w:val="20"/>
              </w:rPr>
            </w:pPr>
            <w:r w:rsidRPr="00793532">
              <w:rPr>
                <w:rFonts w:ascii="Tahoma" w:eastAsia="Calibri" w:hAnsi="Tahoma" w:cs="Tahoma"/>
                <w:b/>
                <w:bCs/>
                <w:sz w:val="20"/>
                <w:szCs w:val="20"/>
              </w:rPr>
              <w:t>ΕL62_03.01</w:t>
            </w:r>
          </w:p>
          <w:p w14:paraId="47E76454" w14:textId="3409A66B"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eastAsia="Calibri" w:hAnsi="Tahoma" w:cs="Tahoma"/>
                <w:sz w:val="20"/>
                <w:szCs w:val="20"/>
              </w:rPr>
              <w:t>Βελτίωση προϊόντων πρωτογενούς παραγωγής</w:t>
            </w:r>
          </w:p>
        </w:tc>
        <w:tc>
          <w:tcPr>
            <w:tcW w:w="1883" w:type="dxa"/>
            <w:tcBorders>
              <w:top w:val="single" w:sz="4" w:space="0" w:color="auto"/>
              <w:left w:val="single" w:sz="4" w:space="0" w:color="auto"/>
              <w:bottom w:val="single" w:sz="4" w:space="0" w:color="auto"/>
              <w:right w:val="single" w:sz="4" w:space="0" w:color="auto"/>
            </w:tcBorders>
          </w:tcPr>
          <w:p w14:paraId="1300BB11" w14:textId="0BA39FF0"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ΕL62_03.01.01</w:t>
            </w:r>
          </w:p>
        </w:tc>
        <w:tc>
          <w:tcPr>
            <w:tcW w:w="9039" w:type="dxa"/>
            <w:tcBorders>
              <w:top w:val="single" w:sz="4" w:space="0" w:color="auto"/>
              <w:left w:val="nil"/>
              <w:bottom w:val="single" w:sz="4" w:space="0" w:color="auto"/>
              <w:right w:val="single" w:sz="4" w:space="0" w:color="auto"/>
            </w:tcBorders>
          </w:tcPr>
          <w:p w14:paraId="1E1538C5" w14:textId="07B638AA"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Ανάδειξη και βελτίωση των χαρακτηριστικών των ελληνικών προϊόντων πρωτογενούς παραγωγής για την ενίσχυση της ανταγωνιστικότητας τους</w:t>
            </w:r>
            <w:r>
              <w:rPr>
                <w:rStyle w:val="FootnoteReference"/>
                <w:rFonts w:ascii="Tahoma" w:hAnsi="Tahoma" w:cs="Tahoma"/>
                <w:color w:val="000000"/>
                <w:sz w:val="20"/>
                <w:szCs w:val="20"/>
              </w:rPr>
              <w:footnoteReference w:id="5"/>
            </w:r>
          </w:p>
        </w:tc>
      </w:tr>
      <w:tr w:rsidR="00793532" w:rsidRPr="004F5CFA" w14:paraId="0FAA1222" w14:textId="77777777" w:rsidTr="00652343">
        <w:tc>
          <w:tcPr>
            <w:tcW w:w="3674" w:type="dxa"/>
            <w:vMerge/>
            <w:tcBorders>
              <w:left w:val="single" w:sz="4" w:space="0" w:color="auto"/>
              <w:right w:val="single" w:sz="4" w:space="0" w:color="auto"/>
            </w:tcBorders>
            <w:shd w:val="clear" w:color="000000" w:fill="FFFFFF"/>
          </w:tcPr>
          <w:p w14:paraId="50A2503C" w14:textId="77777777"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7DECE83B" w14:textId="4885C66D"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ΕL62_03.01.02</w:t>
            </w:r>
          </w:p>
        </w:tc>
        <w:tc>
          <w:tcPr>
            <w:tcW w:w="9039" w:type="dxa"/>
            <w:tcBorders>
              <w:top w:val="nil"/>
              <w:left w:val="nil"/>
              <w:bottom w:val="single" w:sz="4" w:space="0" w:color="auto"/>
              <w:right w:val="single" w:sz="4" w:space="0" w:color="auto"/>
            </w:tcBorders>
          </w:tcPr>
          <w:p w14:paraId="049628DB" w14:textId="10F0E804"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Αξιολόγηση, ανάδειξη και βελτίωση γενετικού υλικού (φυτικής και ζωικής προέλευσης) με έμφαση στην αξιοποίηση του γηγενούς υλικού</w:t>
            </w:r>
            <w:r>
              <w:rPr>
                <w:rStyle w:val="FootnoteReference"/>
                <w:rFonts w:ascii="Tahoma" w:hAnsi="Tahoma" w:cs="Tahoma"/>
                <w:color w:val="000000"/>
                <w:sz w:val="20"/>
                <w:szCs w:val="20"/>
              </w:rPr>
              <w:footnoteReference w:id="6"/>
            </w:r>
          </w:p>
        </w:tc>
      </w:tr>
      <w:tr w:rsidR="00793532" w:rsidRPr="004F5CFA" w14:paraId="54757A47" w14:textId="77777777" w:rsidTr="00652343">
        <w:tc>
          <w:tcPr>
            <w:tcW w:w="3674" w:type="dxa"/>
            <w:vMerge/>
            <w:tcBorders>
              <w:left w:val="single" w:sz="4" w:space="0" w:color="auto"/>
              <w:right w:val="single" w:sz="4" w:space="0" w:color="auto"/>
            </w:tcBorders>
            <w:shd w:val="clear" w:color="000000" w:fill="FFFFFF"/>
          </w:tcPr>
          <w:p w14:paraId="69DF3486" w14:textId="77777777"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32EEE45A" w14:textId="3849DEF7"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ΕL62_03.01.03</w:t>
            </w:r>
          </w:p>
        </w:tc>
        <w:tc>
          <w:tcPr>
            <w:tcW w:w="9039" w:type="dxa"/>
            <w:tcBorders>
              <w:top w:val="nil"/>
              <w:left w:val="nil"/>
              <w:bottom w:val="single" w:sz="4" w:space="0" w:color="auto"/>
              <w:right w:val="single" w:sz="4" w:space="0" w:color="auto"/>
            </w:tcBorders>
          </w:tcPr>
          <w:p w14:paraId="11BB2B36" w14:textId="4124521C"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Καινοτόμες και αναδυόμενες καλλιέργειες για την παραγωγή προϊόντων προστιθέμενης και μη αξίας (κτηνοτροφικές, βιομηχανικές, φαρμακευτικά, αρωματικά φυτά, φυτά πλούσια σε διατροφική αξία)</w:t>
            </w:r>
          </w:p>
        </w:tc>
      </w:tr>
      <w:tr w:rsidR="00793532" w:rsidRPr="004F5CFA" w14:paraId="669C7C4E" w14:textId="77777777" w:rsidTr="00652343">
        <w:tc>
          <w:tcPr>
            <w:tcW w:w="3674" w:type="dxa"/>
            <w:vMerge/>
            <w:tcBorders>
              <w:left w:val="single" w:sz="4" w:space="0" w:color="auto"/>
              <w:right w:val="single" w:sz="4" w:space="0" w:color="auto"/>
            </w:tcBorders>
            <w:shd w:val="clear" w:color="000000" w:fill="FFFFFF"/>
          </w:tcPr>
          <w:p w14:paraId="36FE351D" w14:textId="77777777"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514867AF" w14:textId="3C21F5AF"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ΕL62_03.01.04</w:t>
            </w:r>
          </w:p>
        </w:tc>
        <w:tc>
          <w:tcPr>
            <w:tcW w:w="9039" w:type="dxa"/>
            <w:tcBorders>
              <w:top w:val="nil"/>
              <w:left w:val="nil"/>
              <w:bottom w:val="single" w:sz="4" w:space="0" w:color="auto"/>
              <w:right w:val="single" w:sz="4" w:space="0" w:color="auto"/>
            </w:tcBorders>
          </w:tcPr>
          <w:p w14:paraId="61BE8FB8" w14:textId="5E665120"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Καινοτόμες τεχνολογίες (διασφάλιση υγιεινής/ποιότητας, βελτίωση των κατεργασιών και επεξεργασιών, συστήματα ακριβείας, τεχνολογίες τηλεπισκόπησης, τεχνολογίες προηγμένων υλικών,  συστήματα ήπιας διαχείρισης φυτικών προϊόντων, διάγνωση και καταπολέμηση εχθρών και ασθενειών, συστήματα ολοκληρωμένης διαχείρισης παραγωγής και εκτροφής, συστήματα υποστήριξης λήψης  απόφασης)</w:t>
            </w:r>
            <w:r>
              <w:rPr>
                <w:rStyle w:val="FootnoteReference"/>
                <w:rFonts w:ascii="Tahoma" w:hAnsi="Tahoma" w:cs="Tahoma"/>
                <w:color w:val="000000"/>
                <w:sz w:val="20"/>
                <w:szCs w:val="20"/>
              </w:rPr>
              <w:footnoteReference w:id="7"/>
            </w:r>
          </w:p>
        </w:tc>
      </w:tr>
      <w:tr w:rsidR="00793532" w:rsidRPr="004F5CFA" w14:paraId="13B8D2BB" w14:textId="77777777" w:rsidTr="00652343">
        <w:tc>
          <w:tcPr>
            <w:tcW w:w="3674" w:type="dxa"/>
            <w:vMerge/>
            <w:tcBorders>
              <w:left w:val="single" w:sz="4" w:space="0" w:color="auto"/>
              <w:right w:val="single" w:sz="4" w:space="0" w:color="auto"/>
            </w:tcBorders>
            <w:shd w:val="clear" w:color="000000" w:fill="FFFFFF"/>
          </w:tcPr>
          <w:p w14:paraId="13CD5E42" w14:textId="77777777"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48A5B403" w14:textId="55DC5883"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ΕL62_03.01.05</w:t>
            </w:r>
          </w:p>
        </w:tc>
        <w:tc>
          <w:tcPr>
            <w:tcW w:w="9039" w:type="dxa"/>
            <w:tcBorders>
              <w:top w:val="nil"/>
              <w:left w:val="nil"/>
              <w:bottom w:val="single" w:sz="4" w:space="0" w:color="auto"/>
              <w:right w:val="single" w:sz="4" w:space="0" w:color="auto"/>
            </w:tcBorders>
          </w:tcPr>
          <w:p w14:paraId="17F7AD1C" w14:textId="0EE52482"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Ολιστική διαχείριση (αντιμετώπιση των προκλήσεων της κλιματικής αλλαγής, βιολογική παραγωγή, βιο-δυναμικά και βιο-κυκλικά συστήματα, αξιοποίηση υπο-χρησιμοποιούμενων και παραπροϊόντων  ελληνικών πρώτων υλών, πιστοποιούμενα συστήματα παραγωγής)</w:t>
            </w:r>
          </w:p>
        </w:tc>
      </w:tr>
      <w:tr w:rsidR="00793532" w:rsidRPr="004F5CFA" w14:paraId="265FCA09" w14:textId="77777777" w:rsidTr="00172372">
        <w:tc>
          <w:tcPr>
            <w:tcW w:w="3674" w:type="dxa"/>
            <w:vMerge w:val="restart"/>
            <w:tcBorders>
              <w:left w:val="single" w:sz="4" w:space="0" w:color="auto"/>
              <w:right w:val="single" w:sz="4" w:space="0" w:color="auto"/>
            </w:tcBorders>
            <w:shd w:val="clear" w:color="000000" w:fill="FFFFFF"/>
          </w:tcPr>
          <w:p w14:paraId="10C5FDC5" w14:textId="261F58B5" w:rsidR="00793532" w:rsidRPr="00793532" w:rsidRDefault="00793532" w:rsidP="00793532">
            <w:pPr>
              <w:widowControl/>
              <w:autoSpaceDE/>
              <w:autoSpaceDN/>
              <w:spacing w:after="200" w:line="276" w:lineRule="auto"/>
              <w:ind w:right="57"/>
              <w:contextualSpacing/>
              <w:jc w:val="both"/>
              <w:rPr>
                <w:rFonts w:ascii="Tahoma" w:eastAsia="Calibri" w:hAnsi="Tahoma" w:cs="Tahoma"/>
                <w:b/>
                <w:bCs/>
                <w:sz w:val="20"/>
                <w:szCs w:val="20"/>
              </w:rPr>
            </w:pPr>
            <w:r w:rsidRPr="00793532">
              <w:rPr>
                <w:rFonts w:ascii="Tahoma" w:eastAsia="Calibri" w:hAnsi="Tahoma" w:cs="Tahoma"/>
                <w:b/>
                <w:bCs/>
                <w:sz w:val="20"/>
                <w:szCs w:val="20"/>
              </w:rPr>
              <w:t>ΕL62_03.02</w:t>
            </w:r>
          </w:p>
          <w:p w14:paraId="3CF7D315" w14:textId="5989A684" w:rsidR="00793532" w:rsidRPr="004F5CFA" w:rsidRDefault="00793532" w:rsidP="00793532">
            <w:pPr>
              <w:widowControl/>
              <w:autoSpaceDE/>
              <w:autoSpaceDN/>
              <w:spacing w:after="200" w:line="276" w:lineRule="auto"/>
              <w:ind w:right="57"/>
              <w:contextualSpacing/>
              <w:jc w:val="both"/>
              <w:rPr>
                <w:rFonts w:ascii="Tahoma" w:eastAsia="Calibri" w:hAnsi="Tahoma" w:cs="Tahoma"/>
                <w:sz w:val="18"/>
                <w:szCs w:val="18"/>
              </w:rPr>
            </w:pPr>
            <w:r w:rsidRPr="00793532">
              <w:rPr>
                <w:rFonts w:ascii="Tahoma" w:eastAsia="Calibri" w:hAnsi="Tahoma" w:cs="Tahoma"/>
                <w:sz w:val="20"/>
                <w:szCs w:val="20"/>
              </w:rPr>
              <w:t>Ορθολογική́ διαχείριση φυσικών πόρων</w:t>
            </w:r>
          </w:p>
        </w:tc>
        <w:tc>
          <w:tcPr>
            <w:tcW w:w="1883" w:type="dxa"/>
            <w:tcBorders>
              <w:top w:val="single" w:sz="4" w:space="0" w:color="auto"/>
              <w:left w:val="single" w:sz="4" w:space="0" w:color="auto"/>
              <w:bottom w:val="single" w:sz="4" w:space="0" w:color="auto"/>
              <w:right w:val="single" w:sz="4" w:space="0" w:color="auto"/>
            </w:tcBorders>
          </w:tcPr>
          <w:p w14:paraId="0A699144" w14:textId="03550649"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ΕL62_03.02.01</w:t>
            </w:r>
          </w:p>
        </w:tc>
        <w:tc>
          <w:tcPr>
            <w:tcW w:w="9039" w:type="dxa"/>
            <w:tcBorders>
              <w:top w:val="single" w:sz="4" w:space="0" w:color="auto"/>
              <w:left w:val="nil"/>
              <w:bottom w:val="single" w:sz="4" w:space="0" w:color="auto"/>
              <w:right w:val="single" w:sz="4" w:space="0" w:color="auto"/>
            </w:tcBorders>
          </w:tcPr>
          <w:p w14:paraId="0EF69FDE" w14:textId="7EF4CDDB"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Μείωση εισροών και κόστους παραγωγής</w:t>
            </w:r>
            <w:r>
              <w:rPr>
                <w:rStyle w:val="FootnoteReference"/>
                <w:rFonts w:ascii="Tahoma" w:hAnsi="Tahoma" w:cs="Tahoma"/>
                <w:color w:val="000000"/>
                <w:sz w:val="20"/>
                <w:szCs w:val="20"/>
              </w:rPr>
              <w:footnoteReference w:id="8"/>
            </w:r>
          </w:p>
        </w:tc>
      </w:tr>
      <w:tr w:rsidR="00793532" w:rsidRPr="004F5CFA" w14:paraId="1E23B638" w14:textId="77777777" w:rsidTr="00172372">
        <w:tc>
          <w:tcPr>
            <w:tcW w:w="3674" w:type="dxa"/>
            <w:vMerge/>
            <w:tcBorders>
              <w:left w:val="single" w:sz="4" w:space="0" w:color="auto"/>
              <w:right w:val="single" w:sz="4" w:space="0" w:color="auto"/>
            </w:tcBorders>
            <w:shd w:val="clear" w:color="000000" w:fill="FFFFFF"/>
          </w:tcPr>
          <w:p w14:paraId="2E6662D2" w14:textId="77777777" w:rsidR="00793532" w:rsidRPr="004F5CFA" w:rsidRDefault="00793532" w:rsidP="00793532">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28E9E23D" w14:textId="52281570"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ΕL62_03.02.02</w:t>
            </w:r>
          </w:p>
        </w:tc>
        <w:tc>
          <w:tcPr>
            <w:tcW w:w="9039" w:type="dxa"/>
            <w:tcBorders>
              <w:top w:val="nil"/>
              <w:left w:val="nil"/>
              <w:bottom w:val="single" w:sz="4" w:space="0" w:color="auto"/>
              <w:right w:val="single" w:sz="4" w:space="0" w:color="auto"/>
            </w:tcBorders>
          </w:tcPr>
          <w:p w14:paraId="2F9910BC" w14:textId="66CB5E33"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 xml:space="preserve">Εξοικονόμηση, ποιότητα και διαχείριση υδάτινων πόρων (καινοτόμες τεχνικές άρδευσης, υδάτινο αποτύπωμα καλλιεργειών και εκτροφών, προστασία από </w:t>
            </w:r>
            <w:proofErr w:type="spellStart"/>
            <w:r w:rsidRPr="00793532">
              <w:rPr>
                <w:rFonts w:ascii="Tahoma" w:hAnsi="Tahoma" w:cs="Tahoma"/>
                <w:color w:val="000000"/>
                <w:sz w:val="20"/>
                <w:szCs w:val="20"/>
              </w:rPr>
              <w:t>αγροχημικά</w:t>
            </w:r>
            <w:proofErr w:type="spellEnd"/>
            <w:r w:rsidRPr="00793532">
              <w:rPr>
                <w:rFonts w:ascii="Tahoma" w:hAnsi="Tahoma" w:cs="Tahoma"/>
                <w:color w:val="000000"/>
                <w:sz w:val="20"/>
                <w:szCs w:val="20"/>
              </w:rPr>
              <w:t>)</w:t>
            </w:r>
          </w:p>
        </w:tc>
      </w:tr>
      <w:tr w:rsidR="00793532" w:rsidRPr="004F5CFA" w14:paraId="3BCB80D7" w14:textId="77777777" w:rsidTr="00172372">
        <w:tc>
          <w:tcPr>
            <w:tcW w:w="3674" w:type="dxa"/>
            <w:vMerge/>
            <w:tcBorders>
              <w:left w:val="single" w:sz="4" w:space="0" w:color="auto"/>
              <w:right w:val="single" w:sz="4" w:space="0" w:color="auto"/>
            </w:tcBorders>
            <w:shd w:val="clear" w:color="000000" w:fill="FFFFFF"/>
          </w:tcPr>
          <w:p w14:paraId="31150927" w14:textId="77777777" w:rsidR="00793532" w:rsidRPr="004F5CFA" w:rsidRDefault="00793532" w:rsidP="00793532">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0F0CDD63" w14:textId="22E9B5AD"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ΕL62_03.02.03</w:t>
            </w:r>
          </w:p>
        </w:tc>
        <w:tc>
          <w:tcPr>
            <w:tcW w:w="9039" w:type="dxa"/>
            <w:tcBorders>
              <w:top w:val="nil"/>
              <w:left w:val="nil"/>
              <w:bottom w:val="single" w:sz="4" w:space="0" w:color="auto"/>
              <w:right w:val="single" w:sz="4" w:space="0" w:color="auto"/>
            </w:tcBorders>
          </w:tcPr>
          <w:p w14:paraId="7B95C5A0" w14:textId="30A67AEC"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Μείωση περιβαλλοντικού αποτυπώματος (σε όλη την αγροδιατροφική αλυσίδα) συμπεριλαμβανομένων των εναλλακτικών πηγών ενέργειας</w:t>
            </w:r>
            <w:r>
              <w:rPr>
                <w:rStyle w:val="FootnoteReference"/>
                <w:rFonts w:ascii="Tahoma" w:hAnsi="Tahoma" w:cs="Tahoma"/>
                <w:color w:val="000000"/>
                <w:sz w:val="20"/>
                <w:szCs w:val="20"/>
              </w:rPr>
              <w:footnoteReference w:id="9"/>
            </w:r>
          </w:p>
        </w:tc>
      </w:tr>
      <w:tr w:rsidR="00793532" w:rsidRPr="004F5CFA" w14:paraId="1CC10D3C" w14:textId="77777777" w:rsidTr="00172372">
        <w:tc>
          <w:tcPr>
            <w:tcW w:w="3674" w:type="dxa"/>
            <w:vMerge/>
            <w:tcBorders>
              <w:left w:val="single" w:sz="4" w:space="0" w:color="auto"/>
              <w:right w:val="single" w:sz="4" w:space="0" w:color="auto"/>
            </w:tcBorders>
            <w:shd w:val="clear" w:color="000000" w:fill="FFFFFF"/>
          </w:tcPr>
          <w:p w14:paraId="5B8B812F" w14:textId="77777777" w:rsidR="00793532" w:rsidRPr="004F5CFA" w:rsidRDefault="00793532" w:rsidP="00793532">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11E7CE81" w14:textId="374B8D6C"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ΕL62_03.02.04</w:t>
            </w:r>
          </w:p>
        </w:tc>
        <w:tc>
          <w:tcPr>
            <w:tcW w:w="9039" w:type="dxa"/>
            <w:tcBorders>
              <w:top w:val="nil"/>
              <w:left w:val="nil"/>
              <w:bottom w:val="single" w:sz="4" w:space="0" w:color="auto"/>
              <w:right w:val="single" w:sz="4" w:space="0" w:color="auto"/>
            </w:tcBorders>
          </w:tcPr>
          <w:p w14:paraId="04E9E9F5" w14:textId="687D4046"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Προστασία του φυσικού πόρου έδαφος (μέτρα αντιμετώπισης διάβρωσης και χημικής ρύπανσης, μέτρα βελτίωσης βιολογικών και φυσικών χαρακτηριστικών των γεωργικών εδαφών)</w:t>
            </w:r>
          </w:p>
        </w:tc>
      </w:tr>
      <w:tr w:rsidR="00793532" w:rsidRPr="004F5CFA" w14:paraId="0D80C50C" w14:textId="77777777" w:rsidTr="00172372">
        <w:tc>
          <w:tcPr>
            <w:tcW w:w="3674" w:type="dxa"/>
            <w:vMerge/>
            <w:tcBorders>
              <w:left w:val="single" w:sz="4" w:space="0" w:color="auto"/>
              <w:right w:val="single" w:sz="4" w:space="0" w:color="auto"/>
            </w:tcBorders>
            <w:shd w:val="clear" w:color="000000" w:fill="FFFFFF"/>
          </w:tcPr>
          <w:p w14:paraId="02B3FD3F" w14:textId="77777777" w:rsidR="00793532" w:rsidRPr="004F5CFA" w:rsidRDefault="00793532" w:rsidP="00793532">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4E07183A" w14:textId="2817A7AE"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ΕL62_03.02.05</w:t>
            </w:r>
          </w:p>
        </w:tc>
        <w:tc>
          <w:tcPr>
            <w:tcW w:w="9039" w:type="dxa"/>
            <w:tcBorders>
              <w:top w:val="nil"/>
              <w:left w:val="nil"/>
              <w:bottom w:val="single" w:sz="4" w:space="0" w:color="auto"/>
              <w:right w:val="single" w:sz="4" w:space="0" w:color="auto"/>
            </w:tcBorders>
          </w:tcPr>
          <w:p w14:paraId="013947B6" w14:textId="1BCCD5AF"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Ορθολογική διαχείριση και αξιοποίηση αποβλήτων &amp; παραπροϊόντων (Μείωση του περιβαλλοντικού αποτυπώματος, για παραγωγή ενέργειας και λοιπές χρήσεις)</w:t>
            </w:r>
            <w:r>
              <w:rPr>
                <w:rStyle w:val="FootnoteReference"/>
                <w:rFonts w:ascii="Tahoma" w:hAnsi="Tahoma" w:cs="Tahoma"/>
                <w:color w:val="000000"/>
                <w:sz w:val="20"/>
                <w:szCs w:val="20"/>
              </w:rPr>
              <w:footnoteReference w:id="10"/>
            </w:r>
          </w:p>
        </w:tc>
      </w:tr>
      <w:tr w:rsidR="00793532" w:rsidRPr="004F5CFA" w14:paraId="0ED286F0" w14:textId="77777777" w:rsidTr="00172372">
        <w:tc>
          <w:tcPr>
            <w:tcW w:w="3674" w:type="dxa"/>
            <w:vMerge/>
            <w:tcBorders>
              <w:left w:val="single" w:sz="4" w:space="0" w:color="auto"/>
              <w:right w:val="single" w:sz="4" w:space="0" w:color="auto"/>
            </w:tcBorders>
            <w:shd w:val="clear" w:color="000000" w:fill="FFFFFF"/>
          </w:tcPr>
          <w:p w14:paraId="0A4DD47B" w14:textId="77777777" w:rsidR="00793532" w:rsidRPr="004F5CFA" w:rsidRDefault="00793532" w:rsidP="00793532">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66DD1BF8" w14:textId="46BFD91B"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ΕL62_03.02.06</w:t>
            </w:r>
          </w:p>
        </w:tc>
        <w:tc>
          <w:tcPr>
            <w:tcW w:w="9039" w:type="dxa"/>
            <w:tcBorders>
              <w:top w:val="nil"/>
              <w:left w:val="nil"/>
              <w:bottom w:val="single" w:sz="4" w:space="0" w:color="auto"/>
              <w:right w:val="single" w:sz="4" w:space="0" w:color="auto"/>
            </w:tcBorders>
          </w:tcPr>
          <w:p w14:paraId="4B86D628" w14:textId="4323D907" w:rsidR="00793532" w:rsidRPr="00793532" w:rsidRDefault="00793532" w:rsidP="00793532">
            <w:pPr>
              <w:widowControl/>
              <w:autoSpaceDE/>
              <w:autoSpaceDN/>
              <w:spacing w:after="200" w:line="276" w:lineRule="auto"/>
              <w:ind w:right="57"/>
              <w:contextualSpacing/>
              <w:jc w:val="both"/>
              <w:rPr>
                <w:rFonts w:ascii="Tahoma" w:eastAsia="Calibri" w:hAnsi="Tahoma" w:cs="Tahoma"/>
                <w:sz w:val="20"/>
                <w:szCs w:val="20"/>
              </w:rPr>
            </w:pPr>
            <w:r w:rsidRPr="00793532">
              <w:rPr>
                <w:rFonts w:ascii="Tahoma" w:hAnsi="Tahoma" w:cs="Tahoma"/>
                <w:color w:val="000000"/>
                <w:sz w:val="20"/>
                <w:szCs w:val="20"/>
              </w:rPr>
              <w:t>Γεωργική και λειτουργική βιοποικιλότητα (π.χ. μίγματα φυτικών ειδών, εδαφική βιοποικιλότητα, μέθοδοι ενίσχυσης φυσικών εχθρών και επικονιαστών)</w:t>
            </w:r>
            <w:r>
              <w:rPr>
                <w:rStyle w:val="FootnoteReference"/>
                <w:rFonts w:ascii="Tahoma" w:hAnsi="Tahoma" w:cs="Tahoma"/>
                <w:color w:val="000000"/>
                <w:sz w:val="20"/>
                <w:szCs w:val="20"/>
              </w:rPr>
              <w:footnoteReference w:id="11"/>
            </w:r>
          </w:p>
        </w:tc>
      </w:tr>
      <w:tr w:rsidR="000723E4" w:rsidRPr="004F5CFA" w14:paraId="5904635C" w14:textId="77777777" w:rsidTr="00516F32">
        <w:tc>
          <w:tcPr>
            <w:tcW w:w="3674" w:type="dxa"/>
            <w:vMerge w:val="restart"/>
            <w:tcBorders>
              <w:left w:val="single" w:sz="4" w:space="0" w:color="auto"/>
              <w:right w:val="single" w:sz="4" w:space="0" w:color="auto"/>
            </w:tcBorders>
            <w:shd w:val="clear" w:color="000000" w:fill="FFFFFF"/>
          </w:tcPr>
          <w:p w14:paraId="1123AEA0" w14:textId="0D6C5045" w:rsidR="000723E4" w:rsidRPr="00765E02" w:rsidRDefault="000723E4" w:rsidP="000723E4">
            <w:pPr>
              <w:widowControl/>
              <w:autoSpaceDE/>
              <w:autoSpaceDN/>
              <w:spacing w:after="200" w:line="276" w:lineRule="auto"/>
              <w:ind w:right="57"/>
              <w:contextualSpacing/>
              <w:jc w:val="both"/>
              <w:rPr>
                <w:rFonts w:ascii="Tahoma" w:eastAsia="Calibri" w:hAnsi="Tahoma" w:cs="Tahoma"/>
                <w:b/>
                <w:bCs/>
                <w:sz w:val="20"/>
                <w:szCs w:val="20"/>
              </w:rPr>
            </w:pPr>
            <w:r w:rsidRPr="00765E02">
              <w:rPr>
                <w:rFonts w:ascii="Tahoma" w:eastAsia="Calibri" w:hAnsi="Tahoma" w:cs="Tahoma"/>
                <w:b/>
                <w:bCs/>
                <w:sz w:val="20"/>
                <w:szCs w:val="20"/>
              </w:rPr>
              <w:t>ΕL62_03.03</w:t>
            </w:r>
          </w:p>
          <w:p w14:paraId="64B3FA00" w14:textId="1284F124" w:rsidR="000723E4" w:rsidRPr="004F5CFA" w:rsidRDefault="000723E4" w:rsidP="000723E4">
            <w:pPr>
              <w:widowControl/>
              <w:autoSpaceDE/>
              <w:autoSpaceDN/>
              <w:spacing w:after="200" w:line="276" w:lineRule="auto"/>
              <w:ind w:right="57"/>
              <w:contextualSpacing/>
              <w:jc w:val="both"/>
              <w:rPr>
                <w:rFonts w:ascii="Tahoma" w:eastAsia="Calibri" w:hAnsi="Tahoma" w:cs="Tahoma"/>
                <w:sz w:val="18"/>
                <w:szCs w:val="18"/>
              </w:rPr>
            </w:pPr>
            <w:r w:rsidRPr="00765E02">
              <w:rPr>
                <w:rFonts w:ascii="Tahoma" w:eastAsia="Calibri" w:hAnsi="Tahoma" w:cs="Tahoma"/>
                <w:sz w:val="20"/>
                <w:szCs w:val="20"/>
              </w:rPr>
              <w:t>Διατροφή, Υγεία, Καταναλωτές</w:t>
            </w:r>
          </w:p>
        </w:tc>
        <w:tc>
          <w:tcPr>
            <w:tcW w:w="1883" w:type="dxa"/>
            <w:tcBorders>
              <w:top w:val="single" w:sz="4" w:space="0" w:color="auto"/>
              <w:left w:val="single" w:sz="4" w:space="0" w:color="auto"/>
              <w:bottom w:val="single" w:sz="4" w:space="0" w:color="auto"/>
              <w:right w:val="single" w:sz="4" w:space="0" w:color="auto"/>
            </w:tcBorders>
          </w:tcPr>
          <w:p w14:paraId="678AB5A7" w14:textId="2702BED6"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ΕL62_03.03.01</w:t>
            </w:r>
          </w:p>
        </w:tc>
        <w:tc>
          <w:tcPr>
            <w:tcW w:w="9039" w:type="dxa"/>
            <w:tcBorders>
              <w:top w:val="single" w:sz="4" w:space="0" w:color="auto"/>
              <w:left w:val="nil"/>
              <w:bottom w:val="single" w:sz="4" w:space="0" w:color="auto"/>
              <w:right w:val="single" w:sz="4" w:space="0" w:color="auto"/>
            </w:tcBorders>
          </w:tcPr>
          <w:p w14:paraId="4F67B7D6" w14:textId="28832672"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Διατροφική πολιτική (Ελληνική διατροφή, Μεσογειακή διατροφή, διατροφικοί παράγοντες για την προστασία της υγείας, διατροφικές συνήθειες πληθυσμού, ειδικές διατροφικές ανάγκες &amp; προτιμήσεις πληθυσμιακών ομάδων, σύγχρονες τάσεις στη διατροφή) (περιλαμβάνει και Καταναλωτές).</w:t>
            </w:r>
            <w:r w:rsidR="00EC7058">
              <w:rPr>
                <w:rStyle w:val="FootnoteReference"/>
                <w:rFonts w:ascii="Tahoma" w:hAnsi="Tahoma" w:cs="Tahoma"/>
                <w:color w:val="000000"/>
                <w:sz w:val="20"/>
                <w:szCs w:val="20"/>
              </w:rPr>
              <w:footnoteReference w:id="12"/>
            </w:r>
          </w:p>
        </w:tc>
      </w:tr>
      <w:tr w:rsidR="000723E4" w:rsidRPr="004F5CFA" w14:paraId="75E041E9" w14:textId="77777777" w:rsidTr="00516F32">
        <w:tc>
          <w:tcPr>
            <w:tcW w:w="3674" w:type="dxa"/>
            <w:vMerge/>
            <w:tcBorders>
              <w:left w:val="single" w:sz="4" w:space="0" w:color="auto"/>
              <w:right w:val="single" w:sz="4" w:space="0" w:color="auto"/>
            </w:tcBorders>
            <w:shd w:val="clear" w:color="000000" w:fill="FFFFFF"/>
          </w:tcPr>
          <w:p w14:paraId="14A2AA70" w14:textId="77777777" w:rsidR="000723E4" w:rsidRPr="004F5CFA" w:rsidRDefault="000723E4" w:rsidP="000723E4">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3F7140DC" w14:textId="0BFAD2E1"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ΕL62_03.03.04</w:t>
            </w:r>
          </w:p>
        </w:tc>
        <w:tc>
          <w:tcPr>
            <w:tcW w:w="9039" w:type="dxa"/>
            <w:tcBorders>
              <w:top w:val="nil"/>
              <w:left w:val="nil"/>
              <w:bottom w:val="single" w:sz="4" w:space="0" w:color="auto"/>
              <w:right w:val="single" w:sz="4" w:space="0" w:color="auto"/>
            </w:tcBorders>
          </w:tcPr>
          <w:p w14:paraId="76D21E45" w14:textId="25FD5B0C"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Ανασύνθεση τροφίμων &amp; Παραγωγή τροφίμων με βελτιωμένα βιοδραστικά χαρακτηριστικά (μείωση χρήσης πρόσθετων / βοηθητικών μέσων επεξεργασίας, αντιμετώπιση κοινών αιτιών των μη μεταδιδόμενων ασθενειών)</w:t>
            </w:r>
            <w:r w:rsidR="007D2297">
              <w:rPr>
                <w:rStyle w:val="FootnoteReference"/>
                <w:rFonts w:ascii="Tahoma" w:hAnsi="Tahoma" w:cs="Tahoma"/>
                <w:color w:val="000000"/>
                <w:sz w:val="20"/>
                <w:szCs w:val="20"/>
              </w:rPr>
              <w:footnoteReference w:id="13"/>
            </w:r>
          </w:p>
        </w:tc>
      </w:tr>
      <w:tr w:rsidR="000723E4" w:rsidRPr="004F5CFA" w14:paraId="0829F988" w14:textId="77777777" w:rsidTr="00516F32">
        <w:tc>
          <w:tcPr>
            <w:tcW w:w="3674" w:type="dxa"/>
            <w:vMerge/>
            <w:tcBorders>
              <w:left w:val="single" w:sz="4" w:space="0" w:color="auto"/>
              <w:right w:val="single" w:sz="4" w:space="0" w:color="auto"/>
            </w:tcBorders>
            <w:shd w:val="clear" w:color="000000" w:fill="FFFFFF"/>
          </w:tcPr>
          <w:p w14:paraId="7A314471" w14:textId="77777777" w:rsidR="000723E4" w:rsidRPr="004F5CFA" w:rsidRDefault="000723E4" w:rsidP="000723E4">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4F1BA20E" w14:textId="1FAAA93A"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ΕL62_03.03.05</w:t>
            </w:r>
          </w:p>
        </w:tc>
        <w:tc>
          <w:tcPr>
            <w:tcW w:w="9039" w:type="dxa"/>
            <w:tcBorders>
              <w:top w:val="nil"/>
              <w:left w:val="nil"/>
              <w:bottom w:val="single" w:sz="4" w:space="0" w:color="auto"/>
              <w:right w:val="single" w:sz="4" w:space="0" w:color="auto"/>
            </w:tcBorders>
          </w:tcPr>
          <w:p w14:paraId="7224C86D" w14:textId="7C5AB959"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Μελέτες τυποποίησης, πιστοποίησης και σήμανσης αγροδιατροφικών προϊόντων</w:t>
            </w:r>
          </w:p>
        </w:tc>
      </w:tr>
      <w:tr w:rsidR="000723E4" w:rsidRPr="004F5CFA" w14:paraId="5E1F10DB" w14:textId="77777777" w:rsidTr="00516F32">
        <w:tc>
          <w:tcPr>
            <w:tcW w:w="3674" w:type="dxa"/>
            <w:vMerge/>
            <w:tcBorders>
              <w:left w:val="single" w:sz="4" w:space="0" w:color="auto"/>
              <w:right w:val="single" w:sz="4" w:space="0" w:color="auto"/>
            </w:tcBorders>
            <w:shd w:val="clear" w:color="000000" w:fill="FFFFFF"/>
          </w:tcPr>
          <w:p w14:paraId="74AB0F17" w14:textId="77777777" w:rsidR="000723E4" w:rsidRPr="004F5CFA" w:rsidRDefault="000723E4" w:rsidP="000723E4">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616ED539" w14:textId="13CD3727"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ΕL62_03.03.06</w:t>
            </w:r>
          </w:p>
        </w:tc>
        <w:tc>
          <w:tcPr>
            <w:tcW w:w="9039" w:type="dxa"/>
            <w:tcBorders>
              <w:top w:val="nil"/>
              <w:left w:val="nil"/>
              <w:bottom w:val="single" w:sz="4" w:space="0" w:color="auto"/>
              <w:right w:val="single" w:sz="4" w:space="0" w:color="auto"/>
            </w:tcBorders>
          </w:tcPr>
          <w:p w14:paraId="73F6CCE3" w14:textId="39000F72"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 xml:space="preserve">Εξατομικευμένη διατροφή για συγκεκριμένες πληθυσμιακές ομάδες:- Κάλυψη των αυξημένων διατροφικών και ειδικών αναγκών πληθυσμιακών ομάδων (ενδεικτικά παιδιά, γυναίκες σε εμμηνόπαυση, </w:t>
            </w:r>
            <w:r w:rsidR="008C6AD0">
              <w:rPr>
                <w:rFonts w:ascii="Tahoma" w:hAnsi="Tahoma" w:cs="Tahoma"/>
                <w:color w:val="000000"/>
                <w:sz w:val="20"/>
                <w:szCs w:val="20"/>
              </w:rPr>
              <w:t xml:space="preserve"> </w:t>
            </w:r>
            <w:r w:rsidRPr="000723E4">
              <w:rPr>
                <w:rFonts w:ascii="Tahoma" w:hAnsi="Tahoma" w:cs="Tahoma"/>
                <w:color w:val="000000"/>
                <w:sz w:val="20"/>
                <w:szCs w:val="20"/>
              </w:rPr>
              <w:t xml:space="preserve">τρίτη ηλικία, αθλητές, </w:t>
            </w:r>
            <w:proofErr w:type="spellStart"/>
            <w:r w:rsidRPr="000723E4">
              <w:rPr>
                <w:rFonts w:ascii="Tahoma" w:hAnsi="Tahoma" w:cs="Tahoma"/>
                <w:color w:val="000000"/>
                <w:sz w:val="20"/>
                <w:szCs w:val="20"/>
              </w:rPr>
              <w:t>vegan</w:t>
            </w:r>
            <w:proofErr w:type="spellEnd"/>
            <w:r w:rsidRPr="000723E4">
              <w:rPr>
                <w:rFonts w:ascii="Tahoma" w:hAnsi="Tahoma" w:cs="Tahoma"/>
                <w:color w:val="000000"/>
                <w:sz w:val="20"/>
                <w:szCs w:val="20"/>
              </w:rPr>
              <w:t>)</w:t>
            </w:r>
          </w:p>
        </w:tc>
      </w:tr>
      <w:tr w:rsidR="000723E4" w:rsidRPr="004F5CFA" w14:paraId="1D22F138" w14:textId="77777777" w:rsidTr="00516F32">
        <w:tc>
          <w:tcPr>
            <w:tcW w:w="3674" w:type="dxa"/>
            <w:vMerge/>
            <w:tcBorders>
              <w:left w:val="single" w:sz="4" w:space="0" w:color="auto"/>
              <w:right w:val="single" w:sz="4" w:space="0" w:color="auto"/>
            </w:tcBorders>
            <w:shd w:val="clear" w:color="000000" w:fill="FFFFFF"/>
          </w:tcPr>
          <w:p w14:paraId="68E62D39" w14:textId="77777777" w:rsidR="000723E4" w:rsidRPr="004F5CFA" w:rsidRDefault="000723E4" w:rsidP="000723E4">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6161DD77" w14:textId="48B23471"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ΕL62_03.03.07</w:t>
            </w:r>
          </w:p>
        </w:tc>
        <w:tc>
          <w:tcPr>
            <w:tcW w:w="9039" w:type="dxa"/>
            <w:tcBorders>
              <w:top w:val="nil"/>
              <w:left w:val="nil"/>
              <w:bottom w:val="single" w:sz="4" w:space="0" w:color="auto"/>
              <w:right w:val="single" w:sz="4" w:space="0" w:color="auto"/>
            </w:tcBorders>
          </w:tcPr>
          <w:p w14:paraId="0279FE71" w14:textId="7FE01239"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Βιολογική δράση συστατικών τροφίμων και υγεία (Αξιοποίηση της ελληνικής βιοποικιλότητας,</w:t>
            </w:r>
            <w:r w:rsidR="007D2297" w:rsidRPr="007D2297">
              <w:rPr>
                <w:rFonts w:ascii="Tahoma" w:hAnsi="Tahoma" w:cs="Tahoma"/>
                <w:color w:val="000000"/>
                <w:sz w:val="20"/>
                <w:szCs w:val="20"/>
              </w:rPr>
              <w:t xml:space="preserve"> </w:t>
            </w:r>
            <w:r w:rsidRPr="000723E4">
              <w:rPr>
                <w:rFonts w:ascii="Tahoma" w:hAnsi="Tahoma" w:cs="Tahoma"/>
                <w:color w:val="000000"/>
                <w:sz w:val="20"/>
                <w:szCs w:val="20"/>
              </w:rPr>
              <w:t>προώθηση των παραδοσιακών ελληνικών προϊόντων για την πρόσληψη επαρκών θρεπτικών</w:t>
            </w:r>
            <w:r w:rsidR="007D2297" w:rsidRPr="007D2297">
              <w:rPr>
                <w:rFonts w:ascii="Tahoma" w:hAnsi="Tahoma" w:cs="Tahoma"/>
                <w:color w:val="000000"/>
                <w:sz w:val="20"/>
                <w:szCs w:val="20"/>
              </w:rPr>
              <w:t xml:space="preserve"> </w:t>
            </w:r>
            <w:r w:rsidRPr="000723E4">
              <w:rPr>
                <w:rFonts w:ascii="Tahoma" w:hAnsi="Tahoma" w:cs="Tahoma"/>
                <w:color w:val="000000"/>
                <w:sz w:val="20"/>
                <w:szCs w:val="20"/>
              </w:rPr>
              <w:t xml:space="preserve">συστατικών και </w:t>
            </w:r>
            <w:r w:rsidR="007D2297" w:rsidRPr="007D2297">
              <w:rPr>
                <w:rFonts w:ascii="Tahoma" w:hAnsi="Tahoma" w:cs="Tahoma"/>
                <w:color w:val="000000"/>
                <w:sz w:val="20"/>
                <w:szCs w:val="20"/>
              </w:rPr>
              <w:t xml:space="preserve"> </w:t>
            </w:r>
            <w:r w:rsidRPr="000723E4">
              <w:rPr>
                <w:rFonts w:ascii="Tahoma" w:hAnsi="Tahoma" w:cs="Tahoma"/>
                <w:color w:val="000000"/>
                <w:sz w:val="20"/>
                <w:szCs w:val="20"/>
              </w:rPr>
              <w:t>ανάδειξη εναλλακτικών πηγών πρωτεϊνών)</w:t>
            </w:r>
            <w:r w:rsidR="007D2297">
              <w:rPr>
                <w:rStyle w:val="FootnoteReference"/>
                <w:rFonts w:ascii="Tahoma" w:hAnsi="Tahoma" w:cs="Tahoma"/>
                <w:color w:val="000000"/>
                <w:sz w:val="20"/>
                <w:szCs w:val="20"/>
              </w:rPr>
              <w:footnoteReference w:id="14"/>
            </w:r>
          </w:p>
        </w:tc>
      </w:tr>
      <w:tr w:rsidR="000723E4" w:rsidRPr="004F5CFA" w14:paraId="239B730A" w14:textId="77777777" w:rsidTr="00516F32">
        <w:tc>
          <w:tcPr>
            <w:tcW w:w="3674" w:type="dxa"/>
            <w:vMerge/>
            <w:tcBorders>
              <w:left w:val="single" w:sz="4" w:space="0" w:color="auto"/>
              <w:right w:val="single" w:sz="4" w:space="0" w:color="auto"/>
            </w:tcBorders>
            <w:shd w:val="clear" w:color="000000" w:fill="FFFFFF"/>
          </w:tcPr>
          <w:p w14:paraId="2E889F0F" w14:textId="77777777" w:rsidR="000723E4" w:rsidRPr="004F5CFA" w:rsidRDefault="000723E4" w:rsidP="000723E4">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4A4ABE18" w14:textId="4F394CEF"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ΕL62_03.03.08</w:t>
            </w:r>
          </w:p>
        </w:tc>
        <w:tc>
          <w:tcPr>
            <w:tcW w:w="9039" w:type="dxa"/>
            <w:tcBorders>
              <w:top w:val="nil"/>
              <w:left w:val="nil"/>
              <w:bottom w:val="single" w:sz="4" w:space="0" w:color="auto"/>
              <w:right w:val="single" w:sz="4" w:space="0" w:color="auto"/>
            </w:tcBorders>
          </w:tcPr>
          <w:p w14:paraId="47DE6BE6" w14:textId="77777777" w:rsidR="002E76E5" w:rsidRDefault="000723E4" w:rsidP="000723E4">
            <w:pPr>
              <w:widowControl/>
              <w:autoSpaceDE/>
              <w:autoSpaceDN/>
              <w:spacing w:after="200" w:line="276" w:lineRule="auto"/>
              <w:ind w:right="57"/>
              <w:contextualSpacing/>
              <w:jc w:val="both"/>
              <w:rPr>
                <w:rFonts w:ascii="Tahoma" w:hAnsi="Tahoma" w:cs="Tahoma"/>
                <w:color w:val="000000"/>
                <w:sz w:val="20"/>
                <w:szCs w:val="20"/>
              </w:rPr>
            </w:pPr>
            <w:r w:rsidRPr="000723E4">
              <w:rPr>
                <w:rFonts w:ascii="Tahoma" w:hAnsi="Tahoma" w:cs="Tahoma"/>
                <w:color w:val="000000"/>
                <w:sz w:val="20"/>
                <w:szCs w:val="20"/>
              </w:rPr>
              <w:t>Βελτίωση των γνώσεων για τους καταναλωτές - Αλλαγή συμπεριφοράς των καταναλωτών για μια υπεύθυνη και βιώσιμη κατανάλωση και παραγωγή:</w:t>
            </w:r>
          </w:p>
          <w:p w14:paraId="361ED598" w14:textId="77777777" w:rsidR="002E76E5" w:rsidRDefault="000723E4" w:rsidP="000723E4">
            <w:pPr>
              <w:widowControl/>
              <w:autoSpaceDE/>
              <w:autoSpaceDN/>
              <w:spacing w:after="200" w:line="276" w:lineRule="auto"/>
              <w:ind w:right="57"/>
              <w:contextualSpacing/>
              <w:jc w:val="both"/>
              <w:rPr>
                <w:rFonts w:ascii="Tahoma" w:hAnsi="Tahoma" w:cs="Tahoma"/>
                <w:color w:val="000000"/>
                <w:sz w:val="20"/>
                <w:szCs w:val="20"/>
              </w:rPr>
            </w:pPr>
            <w:r w:rsidRPr="000723E4">
              <w:rPr>
                <w:rFonts w:ascii="Tahoma" w:hAnsi="Tahoma" w:cs="Tahoma"/>
                <w:color w:val="000000"/>
                <w:sz w:val="20"/>
                <w:szCs w:val="20"/>
              </w:rPr>
              <w:t xml:space="preserve">o Αξιοποίηση σύγχρονων τεχνολογιών ανάλυσης &amp; </w:t>
            </w:r>
            <w:r w:rsidR="002E76E5" w:rsidRPr="002E76E5">
              <w:rPr>
                <w:rFonts w:ascii="Tahoma" w:hAnsi="Tahoma" w:cs="Tahoma"/>
                <w:color w:val="000000"/>
                <w:sz w:val="20"/>
                <w:szCs w:val="20"/>
              </w:rPr>
              <w:t xml:space="preserve"> </w:t>
            </w:r>
          </w:p>
          <w:p w14:paraId="0EB81E50" w14:textId="77777777" w:rsidR="002E76E5" w:rsidRDefault="000723E4" w:rsidP="000723E4">
            <w:pPr>
              <w:widowControl/>
              <w:autoSpaceDE/>
              <w:autoSpaceDN/>
              <w:spacing w:after="200" w:line="276" w:lineRule="auto"/>
              <w:ind w:right="57"/>
              <w:contextualSpacing/>
              <w:jc w:val="both"/>
              <w:rPr>
                <w:rFonts w:ascii="Tahoma" w:hAnsi="Tahoma" w:cs="Tahoma"/>
                <w:color w:val="000000"/>
                <w:sz w:val="20"/>
                <w:szCs w:val="20"/>
              </w:rPr>
            </w:pPr>
            <w:r w:rsidRPr="000723E4">
              <w:rPr>
                <w:rFonts w:ascii="Tahoma" w:hAnsi="Tahoma" w:cs="Tahoma"/>
                <w:color w:val="000000"/>
                <w:sz w:val="20"/>
                <w:szCs w:val="20"/>
              </w:rPr>
              <w:t>επικοινωνίας και πλατφορμών συλλογής δεδομένων.</w:t>
            </w:r>
          </w:p>
          <w:p w14:paraId="445293D6" w14:textId="06F188A5" w:rsidR="002E76E5" w:rsidRDefault="002E76E5" w:rsidP="000723E4">
            <w:pPr>
              <w:widowControl/>
              <w:autoSpaceDE/>
              <w:autoSpaceDN/>
              <w:spacing w:after="200" w:line="276" w:lineRule="auto"/>
              <w:ind w:right="57"/>
              <w:contextualSpacing/>
              <w:jc w:val="both"/>
              <w:rPr>
                <w:rFonts w:ascii="Tahoma" w:hAnsi="Tahoma" w:cs="Tahoma"/>
                <w:color w:val="000000"/>
                <w:sz w:val="20"/>
                <w:szCs w:val="20"/>
              </w:rPr>
            </w:pPr>
            <w:r w:rsidRPr="000723E4">
              <w:rPr>
                <w:rFonts w:ascii="Tahoma" w:hAnsi="Tahoma" w:cs="Tahoma"/>
                <w:color w:val="000000"/>
                <w:sz w:val="20"/>
                <w:szCs w:val="20"/>
              </w:rPr>
              <w:t>O</w:t>
            </w:r>
            <w:r w:rsidRPr="002E76E5">
              <w:rPr>
                <w:rFonts w:ascii="Tahoma" w:hAnsi="Tahoma" w:cs="Tahoma"/>
                <w:color w:val="000000"/>
                <w:sz w:val="20"/>
                <w:szCs w:val="20"/>
              </w:rPr>
              <w:t xml:space="preserve"> </w:t>
            </w:r>
            <w:r w:rsidR="000723E4" w:rsidRPr="000723E4">
              <w:rPr>
                <w:rFonts w:ascii="Tahoma" w:hAnsi="Tahoma" w:cs="Tahoma"/>
                <w:color w:val="000000"/>
                <w:sz w:val="20"/>
                <w:szCs w:val="20"/>
              </w:rPr>
              <w:t xml:space="preserve">Ανάπτυξη εργαλείων για την ανάλυση επιστημονικών πληροφοριών καταναλωτικής γνώσης </w:t>
            </w:r>
            <w:r w:rsidR="000723E4" w:rsidRPr="000723E4">
              <w:rPr>
                <w:rFonts w:ascii="Tahoma" w:hAnsi="Tahoma" w:cs="Tahoma"/>
                <w:color w:val="000000"/>
                <w:sz w:val="20"/>
                <w:szCs w:val="20"/>
              </w:rPr>
              <w:br/>
              <w:t xml:space="preserve">o Ενημέρωση/ Εκπαίδευση </w:t>
            </w:r>
          </w:p>
          <w:p w14:paraId="306B68AD" w14:textId="28C5B8E3" w:rsidR="000723E4" w:rsidRPr="000723E4" w:rsidRDefault="000723E4" w:rsidP="000723E4">
            <w:pPr>
              <w:widowControl/>
              <w:autoSpaceDE/>
              <w:autoSpaceDN/>
              <w:spacing w:after="200" w:line="276" w:lineRule="auto"/>
              <w:ind w:right="57"/>
              <w:contextualSpacing/>
              <w:jc w:val="both"/>
              <w:rPr>
                <w:rFonts w:ascii="Tahoma" w:eastAsia="Calibri" w:hAnsi="Tahoma" w:cs="Tahoma"/>
                <w:sz w:val="20"/>
                <w:szCs w:val="20"/>
              </w:rPr>
            </w:pPr>
            <w:r w:rsidRPr="000723E4">
              <w:rPr>
                <w:rFonts w:ascii="Tahoma" w:hAnsi="Tahoma" w:cs="Tahoma"/>
                <w:color w:val="000000"/>
                <w:sz w:val="20"/>
                <w:szCs w:val="20"/>
              </w:rPr>
              <w:t>o Καταναλωτές και μείωση σπατάλης τροφίμων</w:t>
            </w:r>
          </w:p>
        </w:tc>
      </w:tr>
      <w:tr w:rsidR="0064332D" w:rsidRPr="004F5CFA" w14:paraId="2D16140A" w14:textId="77777777" w:rsidTr="00CD7345">
        <w:tc>
          <w:tcPr>
            <w:tcW w:w="3674" w:type="dxa"/>
            <w:vMerge w:val="restart"/>
            <w:tcBorders>
              <w:left w:val="single" w:sz="4" w:space="0" w:color="auto"/>
              <w:right w:val="single" w:sz="4" w:space="0" w:color="auto"/>
            </w:tcBorders>
            <w:shd w:val="clear" w:color="000000" w:fill="FFFFFF"/>
          </w:tcPr>
          <w:p w14:paraId="76C625E6" w14:textId="296BE128" w:rsidR="0064332D" w:rsidRPr="002E76E5" w:rsidRDefault="0064332D" w:rsidP="002E76E5">
            <w:pPr>
              <w:widowControl/>
              <w:autoSpaceDE/>
              <w:autoSpaceDN/>
              <w:spacing w:after="200" w:line="276" w:lineRule="auto"/>
              <w:ind w:right="57"/>
              <w:contextualSpacing/>
              <w:jc w:val="both"/>
              <w:rPr>
                <w:rFonts w:ascii="Tahoma" w:eastAsia="Calibri" w:hAnsi="Tahoma" w:cs="Tahoma"/>
                <w:b/>
                <w:bCs/>
                <w:sz w:val="20"/>
                <w:szCs w:val="20"/>
              </w:rPr>
            </w:pPr>
            <w:r w:rsidRPr="002E76E5">
              <w:rPr>
                <w:rFonts w:ascii="Tahoma" w:eastAsia="Calibri" w:hAnsi="Tahoma" w:cs="Tahoma"/>
                <w:b/>
                <w:bCs/>
                <w:sz w:val="20"/>
                <w:szCs w:val="20"/>
              </w:rPr>
              <w:t>ΕL62_03.04</w:t>
            </w:r>
          </w:p>
          <w:p w14:paraId="5E343575" w14:textId="05CF24DF" w:rsidR="0064332D" w:rsidRPr="004F5CFA" w:rsidRDefault="0064332D" w:rsidP="002E76E5">
            <w:pPr>
              <w:widowControl/>
              <w:autoSpaceDE/>
              <w:autoSpaceDN/>
              <w:spacing w:after="200" w:line="276" w:lineRule="auto"/>
              <w:ind w:right="57"/>
              <w:contextualSpacing/>
              <w:jc w:val="both"/>
              <w:rPr>
                <w:rFonts w:ascii="Tahoma" w:eastAsia="Calibri" w:hAnsi="Tahoma" w:cs="Tahoma"/>
                <w:sz w:val="18"/>
                <w:szCs w:val="18"/>
              </w:rPr>
            </w:pPr>
            <w:r w:rsidRPr="002E76E5">
              <w:rPr>
                <w:rFonts w:ascii="Tahoma" w:eastAsia="Calibri" w:hAnsi="Tahoma" w:cs="Tahoma"/>
                <w:sz w:val="20"/>
                <w:szCs w:val="20"/>
              </w:rPr>
              <w:t>Ασφάλεια τροφίμων</w:t>
            </w:r>
          </w:p>
        </w:tc>
        <w:tc>
          <w:tcPr>
            <w:tcW w:w="1883" w:type="dxa"/>
            <w:tcBorders>
              <w:top w:val="single" w:sz="4" w:space="0" w:color="auto"/>
              <w:left w:val="single" w:sz="4" w:space="0" w:color="auto"/>
              <w:bottom w:val="single" w:sz="4" w:space="0" w:color="auto"/>
              <w:right w:val="single" w:sz="4" w:space="0" w:color="auto"/>
            </w:tcBorders>
          </w:tcPr>
          <w:p w14:paraId="13F3B46E" w14:textId="5E861CAE" w:rsidR="0064332D" w:rsidRPr="002E76E5" w:rsidRDefault="0064332D"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ΕL62_03.04.01</w:t>
            </w:r>
          </w:p>
        </w:tc>
        <w:tc>
          <w:tcPr>
            <w:tcW w:w="9039" w:type="dxa"/>
            <w:tcBorders>
              <w:top w:val="single" w:sz="4" w:space="0" w:color="auto"/>
              <w:left w:val="nil"/>
              <w:bottom w:val="single" w:sz="4" w:space="0" w:color="auto"/>
              <w:right w:val="single" w:sz="4" w:space="0" w:color="auto"/>
            </w:tcBorders>
          </w:tcPr>
          <w:p w14:paraId="308B33DC"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Τεχνολογίες ‘αποτύπωσης’ (παρακολούθησης/αποτίμησης) και βελτιστοποίησης της ασφάλειας τροφίμων, στρατηγικές για την αξιολόγηση της επικινδυνότητας: </w:t>
            </w:r>
          </w:p>
          <w:p w14:paraId="74FC542F"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o Χρήση εργαλείων για την εναρμόνιση της σήμανσης των τροφίμων (συμπεριλαμβανομένου και του χρόνου ζωής – </w:t>
            </w:r>
            <w:proofErr w:type="spellStart"/>
            <w:r w:rsidRPr="002E76E5">
              <w:rPr>
                <w:rFonts w:ascii="Tahoma" w:hAnsi="Tahoma" w:cs="Tahoma"/>
                <w:color w:val="000000"/>
                <w:sz w:val="20"/>
                <w:szCs w:val="20"/>
              </w:rPr>
              <w:t>date</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marking</w:t>
            </w:r>
            <w:proofErr w:type="spellEnd"/>
            <w:r w:rsidRPr="002E76E5">
              <w:rPr>
                <w:rFonts w:ascii="Tahoma" w:hAnsi="Tahoma" w:cs="Tahoma"/>
                <w:color w:val="000000"/>
                <w:sz w:val="20"/>
                <w:szCs w:val="20"/>
              </w:rPr>
              <w:t xml:space="preserve">) με την κείμενη νομοθεσία. </w:t>
            </w:r>
          </w:p>
          <w:p w14:paraId="796B1F42"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o Εφαρμογή σε βιομηχανική κλίμακα ‘νέων’ ήπιων τεχνολογιών για την ποιότητα και ασφάλεια τροφίμων (νανοτεχνολογία, εναλλακτικές ήπιες (μη θερμικές) επεξεργασίες) και διασύνδεση με κανονιστικό πλαίσιο. </w:t>
            </w:r>
          </w:p>
          <w:p w14:paraId="075D9B28" w14:textId="1592351D" w:rsidR="0064332D" w:rsidRPr="002E76E5" w:rsidRDefault="0064332D"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 xml:space="preserve">o Νέα (φυσικά) συντηρητικά - αναζήτηση βιοδραστικών μορίων από αειφόρα (π.χ. υδάτινα) περιβάλλοντα – βιομετατροπή αποβλήτων - συνέχιση του </w:t>
            </w:r>
            <w:proofErr w:type="spellStart"/>
            <w:r w:rsidRPr="002E76E5">
              <w:rPr>
                <w:rFonts w:ascii="Tahoma" w:hAnsi="Tahoma" w:cs="Tahoma"/>
                <w:color w:val="000000"/>
                <w:sz w:val="20"/>
                <w:szCs w:val="20"/>
              </w:rPr>
              <w:t>green</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revolution</w:t>
            </w:r>
            <w:proofErr w:type="spellEnd"/>
            <w:r w:rsidRPr="002E76E5">
              <w:rPr>
                <w:rFonts w:ascii="Tahoma" w:hAnsi="Tahoma" w:cs="Tahoma"/>
                <w:color w:val="000000"/>
                <w:sz w:val="20"/>
                <w:szCs w:val="20"/>
              </w:rPr>
              <w:t>/</w:t>
            </w:r>
            <w:proofErr w:type="spellStart"/>
            <w:r w:rsidRPr="002E76E5">
              <w:rPr>
                <w:rFonts w:ascii="Tahoma" w:hAnsi="Tahoma" w:cs="Tahoma"/>
                <w:color w:val="000000"/>
                <w:sz w:val="20"/>
                <w:szCs w:val="20"/>
              </w:rPr>
              <w:t>blue</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growth</w:t>
            </w:r>
            <w:proofErr w:type="spellEnd"/>
            <w:r>
              <w:rPr>
                <w:rStyle w:val="FootnoteReference"/>
                <w:rFonts w:ascii="Tahoma" w:hAnsi="Tahoma" w:cs="Tahoma"/>
                <w:color w:val="000000"/>
                <w:sz w:val="20"/>
                <w:szCs w:val="20"/>
              </w:rPr>
              <w:footnoteReference w:id="15"/>
            </w:r>
          </w:p>
        </w:tc>
      </w:tr>
      <w:tr w:rsidR="0064332D" w:rsidRPr="004F5CFA" w14:paraId="3175BA20" w14:textId="77777777" w:rsidTr="00CD7345">
        <w:tc>
          <w:tcPr>
            <w:tcW w:w="3674" w:type="dxa"/>
            <w:vMerge/>
            <w:tcBorders>
              <w:left w:val="single" w:sz="4" w:space="0" w:color="auto"/>
              <w:right w:val="single" w:sz="4" w:space="0" w:color="auto"/>
            </w:tcBorders>
            <w:shd w:val="clear" w:color="000000" w:fill="FFFFFF"/>
          </w:tcPr>
          <w:p w14:paraId="2385BAAB" w14:textId="77777777" w:rsidR="0064332D" w:rsidRPr="004F5CFA" w:rsidRDefault="0064332D" w:rsidP="002E76E5">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5C56FD7F" w14:textId="5FDCBC6D" w:rsidR="0064332D" w:rsidRPr="002E76E5" w:rsidRDefault="0064332D"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ΕL62_03.04.02</w:t>
            </w:r>
          </w:p>
        </w:tc>
        <w:tc>
          <w:tcPr>
            <w:tcW w:w="9039" w:type="dxa"/>
            <w:tcBorders>
              <w:top w:val="nil"/>
              <w:left w:val="nil"/>
              <w:bottom w:val="single" w:sz="4" w:space="0" w:color="auto"/>
              <w:right w:val="single" w:sz="4" w:space="0" w:color="auto"/>
            </w:tcBorders>
          </w:tcPr>
          <w:p w14:paraId="57406C3F"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Βιο-οικονομία, επισιτιστική &amp; δια θρεπτική ασφάλεια τροφίμων:</w:t>
            </w:r>
          </w:p>
          <w:p w14:paraId="68C5B724"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o Ανάπτυξη συστημάτων πράσινης παραγωγής για την παραγωγή ασφαλών, μεγάλης διάρκειας ζωής</w:t>
            </w:r>
          </w:p>
          <w:p w14:paraId="73E26E3F"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και υψηλής διαθρεπτικής αξίας τροφίμων, με μειωμένο περιβαλλοντικό αποτύπωμα. </w:t>
            </w:r>
          </w:p>
          <w:p w14:paraId="7FAD338D"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o Αξιοποίηση αγροτικών υπο- ή/και παραπροϊόντων, καθώς και υποπροϊόντων της βιομηχανίας</w:t>
            </w:r>
          </w:p>
          <w:p w14:paraId="2CD93822"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τροφίμων για την παραγωγή ασφαλών και υγιεινών τροφίμων και ζωοτροφών. </w:t>
            </w:r>
          </w:p>
          <w:p w14:paraId="214F2B4E"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o Μείωση της σπατάλης τροφίμων και βιώσιμες διαδικασίες ανακύκλωσης υπολειμμάτων τροφίμων για την παραγωγή ασφαλών τροφίμων και ζωοτροφών </w:t>
            </w:r>
          </w:p>
          <w:p w14:paraId="771BB407"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o Σχεδιασμός &amp; ανάπτυξη της ασφάλειας και της διαθρεπτικής αξίας των γευμάτων στις επιχειρήσεις</w:t>
            </w:r>
          </w:p>
          <w:p w14:paraId="1047E701" w14:textId="42EC1CDA" w:rsidR="0064332D" w:rsidRPr="002E76E5"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μαζικής εστίασης με σύγχρονα εργαλεία</w:t>
            </w:r>
          </w:p>
        </w:tc>
      </w:tr>
      <w:tr w:rsidR="0064332D" w:rsidRPr="004F5CFA" w14:paraId="74592443" w14:textId="77777777" w:rsidTr="00CD7345">
        <w:tc>
          <w:tcPr>
            <w:tcW w:w="3674" w:type="dxa"/>
            <w:vMerge/>
            <w:tcBorders>
              <w:left w:val="single" w:sz="4" w:space="0" w:color="auto"/>
              <w:right w:val="single" w:sz="4" w:space="0" w:color="auto"/>
            </w:tcBorders>
            <w:shd w:val="clear" w:color="000000" w:fill="FFFFFF"/>
          </w:tcPr>
          <w:p w14:paraId="3FCC71DA" w14:textId="77777777" w:rsidR="0064332D" w:rsidRPr="004F5CFA" w:rsidRDefault="0064332D" w:rsidP="002E76E5">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21388D04" w14:textId="48600E46" w:rsidR="0064332D" w:rsidRPr="002E76E5" w:rsidRDefault="0064332D"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ΕL62_03.04.03</w:t>
            </w:r>
          </w:p>
        </w:tc>
        <w:tc>
          <w:tcPr>
            <w:tcW w:w="9039" w:type="dxa"/>
            <w:tcBorders>
              <w:top w:val="nil"/>
              <w:left w:val="nil"/>
              <w:bottom w:val="single" w:sz="4" w:space="0" w:color="auto"/>
              <w:right w:val="single" w:sz="4" w:space="0" w:color="auto"/>
            </w:tcBorders>
          </w:tcPr>
          <w:p w14:paraId="64095E36"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Εργαλεία επικοινωνίας και εμπλοκής των καταναλωτών στην ασφάλεια τροφίμων:                                        o Ανάπτυξη στρατηγικών, διαδραστικών εργαλείων και εφαρμογών για την προώθηση της ενημέρωσης των  καταναλωτών και της ενεργούς συμμετοχή τους για την ασφάλεια των τροφίμων. </w:t>
            </w:r>
            <w:r w:rsidRPr="002E76E5">
              <w:rPr>
                <w:rFonts w:ascii="Tahoma" w:hAnsi="Tahoma" w:cs="Tahoma"/>
                <w:color w:val="000000"/>
                <w:sz w:val="20"/>
                <w:szCs w:val="20"/>
              </w:rPr>
              <w:br/>
              <w:t xml:space="preserve">o Εκπαίδευση καταναλωτών για την αναγνώριση των κινδύνων α) σε θέματα που αφορούν την ασφάλεια, β) την ποιότητα και γ) την κατανόηση των ενδείξεων στις επισημάνσεις αναφορικά με τη συντήρηση και τον χειρισμό των τροφίμων. </w:t>
            </w:r>
          </w:p>
          <w:p w14:paraId="11869D9C" w14:textId="7237DC3F" w:rsidR="0064332D" w:rsidRPr="002E76E5" w:rsidRDefault="0064332D"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lastRenderedPageBreak/>
              <w:t xml:space="preserve">o Διερεύνηση της τάσης του αγοραστικού κοινού αναφορικά με θέματα ασφάλειας αλλά και εναλλακτικών μορφών τροφίμων (π.χ. </w:t>
            </w:r>
            <w:proofErr w:type="spellStart"/>
            <w:r w:rsidRPr="002E76E5">
              <w:rPr>
                <w:rFonts w:ascii="Tahoma" w:hAnsi="Tahoma" w:cs="Tahoma"/>
                <w:color w:val="000000"/>
                <w:sz w:val="20"/>
                <w:szCs w:val="20"/>
              </w:rPr>
              <w:t>vegan</w:t>
            </w:r>
            <w:proofErr w:type="spellEnd"/>
            <w:r w:rsidRPr="002E76E5">
              <w:rPr>
                <w:rFonts w:ascii="Tahoma" w:hAnsi="Tahoma" w:cs="Tahoma"/>
                <w:color w:val="000000"/>
                <w:sz w:val="20"/>
                <w:szCs w:val="20"/>
              </w:rPr>
              <w:t xml:space="preserve">). </w:t>
            </w:r>
          </w:p>
        </w:tc>
      </w:tr>
      <w:tr w:rsidR="0064332D" w:rsidRPr="002E76E5" w14:paraId="79A4E43D" w14:textId="77777777" w:rsidTr="00CD7345">
        <w:tc>
          <w:tcPr>
            <w:tcW w:w="3674" w:type="dxa"/>
            <w:vMerge/>
            <w:tcBorders>
              <w:left w:val="single" w:sz="4" w:space="0" w:color="auto"/>
              <w:right w:val="single" w:sz="4" w:space="0" w:color="auto"/>
            </w:tcBorders>
            <w:shd w:val="clear" w:color="000000" w:fill="FFFFFF"/>
          </w:tcPr>
          <w:p w14:paraId="54D26F94" w14:textId="77777777" w:rsidR="0064332D" w:rsidRPr="004F5CFA" w:rsidRDefault="0064332D" w:rsidP="002E76E5">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280F5609" w14:textId="19A43D16" w:rsidR="0064332D" w:rsidRPr="002E76E5" w:rsidRDefault="0064332D"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ΕL62_03.04.04</w:t>
            </w:r>
          </w:p>
        </w:tc>
        <w:tc>
          <w:tcPr>
            <w:tcW w:w="9039" w:type="dxa"/>
            <w:tcBorders>
              <w:top w:val="nil"/>
              <w:left w:val="nil"/>
              <w:bottom w:val="single" w:sz="4" w:space="0" w:color="auto"/>
              <w:right w:val="single" w:sz="4" w:space="0" w:color="auto"/>
            </w:tcBorders>
          </w:tcPr>
          <w:p w14:paraId="77108BDF" w14:textId="77777777" w:rsidR="0064332D" w:rsidRDefault="0064332D" w:rsidP="0012152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Εφαρμογή σύγχρονων εργαλείων στην ασφάλεια και ποιότητα τροφίμων</w:t>
            </w:r>
          </w:p>
          <w:p w14:paraId="045697A0" w14:textId="77777777" w:rsidR="0064332D" w:rsidRDefault="0064332D" w:rsidP="0012152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o Δράσεις για την εξάλειψη της απάτης &amp; νοθείας στα τρόφιμα, μέσω της δυναμικής ιχνηλάτησης των πηγών διακινδύνευσης στην εφοδιαστική αλυσίδα τροφίμων. </w:t>
            </w:r>
          </w:p>
          <w:p w14:paraId="50CE37A2" w14:textId="77777777" w:rsidR="0064332D" w:rsidRDefault="0064332D" w:rsidP="0012152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o Εύρεση γενετικών και ψηφιακών δεικτών/αποτυπωμάτων για την πιστοποίηση παραγωγής τροφίμων με πρακτικές που αποδεδειγμένα μεγιστοποιούν την ασφάλεια και αναδεικνύουν τα</w:t>
            </w:r>
          </w:p>
          <w:p w14:paraId="7FCC7204" w14:textId="49B59331" w:rsidR="0064332D" w:rsidRDefault="0064332D" w:rsidP="0012152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ιδιαίτερα εμπορικά (εθνικά και παραδοσιακά) συγκριτικά πλεονεκτήματά τους. </w:t>
            </w:r>
            <w:r>
              <w:rPr>
                <w:rFonts w:ascii="Tahoma" w:hAnsi="Tahoma" w:cs="Tahoma"/>
                <w:color w:val="000000"/>
                <w:sz w:val="20"/>
                <w:szCs w:val="20"/>
              </w:rPr>
              <w:t>–</w:t>
            </w:r>
            <w:r w:rsidRPr="002E76E5">
              <w:rPr>
                <w:rFonts w:ascii="Tahoma" w:hAnsi="Tahoma" w:cs="Tahoma"/>
                <w:color w:val="000000"/>
                <w:sz w:val="20"/>
                <w:szCs w:val="20"/>
              </w:rPr>
              <w:t xml:space="preserve"> Ψηφιακός</w:t>
            </w:r>
          </w:p>
          <w:p w14:paraId="701C066F" w14:textId="77777777" w:rsidR="0064332D" w:rsidRDefault="0064332D" w:rsidP="0012152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μετασχηματισμός της παρακολούθησης της ασφάλειας των τροφίμων. Ηλεκτρονικές πλατφόρμες</w:t>
            </w:r>
          </w:p>
          <w:p w14:paraId="5A8D74BF" w14:textId="77777777" w:rsidR="0064332D" w:rsidRDefault="0064332D" w:rsidP="0012152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εναρμόνισης και διαχείρισης μαζικών δεδομένων. </w:t>
            </w:r>
          </w:p>
          <w:p w14:paraId="11802AFE" w14:textId="77777777" w:rsidR="0064332D" w:rsidRDefault="0064332D" w:rsidP="0012152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o Εφαρμογή τεχνολογιών αιχμής [βιοπληροφορική, ανάλυση μεγάλης βάσης δεδομένων (</w:t>
            </w:r>
            <w:proofErr w:type="spellStart"/>
            <w:r w:rsidRPr="002E76E5">
              <w:rPr>
                <w:rFonts w:ascii="Tahoma" w:hAnsi="Tahoma" w:cs="Tahoma"/>
                <w:color w:val="000000"/>
                <w:sz w:val="20"/>
                <w:szCs w:val="20"/>
              </w:rPr>
              <w:t>Big</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Data</w:t>
            </w:r>
            <w:proofErr w:type="spellEnd"/>
            <w:r w:rsidRPr="002E76E5">
              <w:rPr>
                <w:rFonts w:ascii="Tahoma" w:hAnsi="Tahoma" w:cs="Tahoma"/>
                <w:color w:val="000000"/>
                <w:sz w:val="20"/>
                <w:szCs w:val="20"/>
              </w:rPr>
              <w:t>),</w:t>
            </w:r>
          </w:p>
          <w:p w14:paraId="3F24CAE6" w14:textId="77777777" w:rsidR="0064332D" w:rsidRPr="002E76E5" w:rsidRDefault="0064332D" w:rsidP="00121525">
            <w:pPr>
              <w:widowControl/>
              <w:autoSpaceDE/>
              <w:autoSpaceDN/>
              <w:spacing w:after="200" w:line="276" w:lineRule="auto"/>
              <w:ind w:right="57"/>
              <w:contextualSpacing/>
              <w:jc w:val="both"/>
              <w:rPr>
                <w:rFonts w:ascii="Tahoma" w:hAnsi="Tahoma" w:cs="Tahoma"/>
                <w:color w:val="000000"/>
                <w:sz w:val="20"/>
                <w:szCs w:val="20"/>
                <w:lang w:val="en-US"/>
              </w:rPr>
            </w:pPr>
            <w:r w:rsidRPr="002E76E5">
              <w:rPr>
                <w:rFonts w:ascii="Tahoma" w:hAnsi="Tahoma" w:cs="Tahoma"/>
                <w:color w:val="000000"/>
                <w:sz w:val="20"/>
                <w:szCs w:val="20"/>
              </w:rPr>
              <w:t>τηλεπισκόπηση</w:t>
            </w:r>
            <w:r w:rsidRPr="002E76E5">
              <w:rPr>
                <w:rFonts w:ascii="Tahoma" w:hAnsi="Tahoma" w:cs="Tahoma"/>
                <w:color w:val="000000"/>
                <w:sz w:val="20"/>
                <w:szCs w:val="20"/>
                <w:lang w:val="en-US"/>
              </w:rPr>
              <w:t xml:space="preserve">, Block chain technology, RFID tags, Internet of Things]. - </w:t>
            </w:r>
            <w:r w:rsidRPr="002E76E5">
              <w:rPr>
                <w:rFonts w:ascii="Tahoma" w:hAnsi="Tahoma" w:cs="Tahoma"/>
                <w:color w:val="000000"/>
                <w:sz w:val="20"/>
                <w:szCs w:val="20"/>
              </w:rPr>
              <w:t>Εφαρμογές</w:t>
            </w:r>
            <w:r w:rsidRPr="002E76E5">
              <w:rPr>
                <w:rFonts w:ascii="Tahoma" w:hAnsi="Tahoma" w:cs="Tahoma"/>
                <w:color w:val="000000"/>
                <w:sz w:val="20"/>
                <w:szCs w:val="20"/>
                <w:lang w:val="en-US"/>
              </w:rPr>
              <w:t xml:space="preserve"> </w:t>
            </w:r>
            <w:r w:rsidRPr="002E76E5">
              <w:rPr>
                <w:rFonts w:ascii="Tahoma" w:hAnsi="Tahoma" w:cs="Tahoma"/>
                <w:color w:val="000000"/>
                <w:sz w:val="20"/>
                <w:szCs w:val="20"/>
              </w:rPr>
              <w:t>ομικών</w:t>
            </w:r>
          </w:p>
          <w:p w14:paraId="1696FDFA" w14:textId="77777777" w:rsidR="0064332D" w:rsidRPr="002E76E5" w:rsidRDefault="0064332D" w:rsidP="0012152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τεχνολογιών στην Ασφάλεια των Τροφίμων: Γονιδιωματική (</w:t>
            </w:r>
            <w:r w:rsidRPr="002E76E5">
              <w:rPr>
                <w:rFonts w:ascii="Tahoma" w:hAnsi="Tahoma" w:cs="Tahoma"/>
                <w:color w:val="000000"/>
                <w:sz w:val="20"/>
                <w:szCs w:val="20"/>
                <w:lang w:val="en-US"/>
              </w:rPr>
              <w:t>Whole</w:t>
            </w:r>
            <w:r w:rsidRPr="002E76E5">
              <w:rPr>
                <w:rFonts w:ascii="Tahoma" w:hAnsi="Tahoma" w:cs="Tahoma"/>
                <w:color w:val="000000"/>
                <w:sz w:val="20"/>
                <w:szCs w:val="20"/>
              </w:rPr>
              <w:t xml:space="preserve"> </w:t>
            </w:r>
            <w:r w:rsidRPr="002E76E5">
              <w:rPr>
                <w:rFonts w:ascii="Tahoma" w:hAnsi="Tahoma" w:cs="Tahoma"/>
                <w:color w:val="000000"/>
                <w:sz w:val="20"/>
                <w:szCs w:val="20"/>
                <w:lang w:val="en-US"/>
              </w:rPr>
              <w:t>Genome</w:t>
            </w:r>
            <w:r w:rsidRPr="002E76E5">
              <w:rPr>
                <w:rFonts w:ascii="Tahoma" w:hAnsi="Tahoma" w:cs="Tahoma"/>
                <w:color w:val="000000"/>
                <w:sz w:val="20"/>
                <w:szCs w:val="20"/>
              </w:rPr>
              <w:t xml:space="preserve"> </w:t>
            </w:r>
            <w:r w:rsidRPr="002E76E5">
              <w:rPr>
                <w:rFonts w:ascii="Tahoma" w:hAnsi="Tahoma" w:cs="Tahoma"/>
                <w:color w:val="000000"/>
                <w:sz w:val="20"/>
                <w:szCs w:val="20"/>
                <w:lang w:val="en-US"/>
              </w:rPr>
              <w:t>Sequencing</w:t>
            </w:r>
            <w:r w:rsidRPr="002E76E5">
              <w:rPr>
                <w:rFonts w:ascii="Tahoma" w:hAnsi="Tahoma" w:cs="Tahoma"/>
                <w:color w:val="000000"/>
                <w:sz w:val="20"/>
                <w:szCs w:val="20"/>
              </w:rPr>
              <w:t>/</w:t>
            </w:r>
            <w:r w:rsidRPr="002E76E5">
              <w:rPr>
                <w:rFonts w:ascii="Tahoma" w:hAnsi="Tahoma" w:cs="Tahoma"/>
                <w:color w:val="000000"/>
                <w:sz w:val="20"/>
                <w:szCs w:val="20"/>
                <w:lang w:val="en-US"/>
              </w:rPr>
              <w:t>Next</w:t>
            </w:r>
          </w:p>
          <w:p w14:paraId="4C9F82A7" w14:textId="77777777" w:rsidR="0064332D" w:rsidRPr="002E76E5" w:rsidRDefault="0064332D" w:rsidP="0012152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lang w:val="en-US"/>
              </w:rPr>
              <w:t>Generation</w:t>
            </w:r>
            <w:r w:rsidRPr="002E76E5">
              <w:rPr>
                <w:rFonts w:ascii="Tahoma" w:hAnsi="Tahoma" w:cs="Tahoma"/>
                <w:color w:val="000000"/>
                <w:sz w:val="20"/>
                <w:szCs w:val="20"/>
              </w:rPr>
              <w:t xml:space="preserve"> </w:t>
            </w:r>
            <w:r w:rsidRPr="002E76E5">
              <w:rPr>
                <w:rFonts w:ascii="Tahoma" w:hAnsi="Tahoma" w:cs="Tahoma"/>
                <w:color w:val="000000"/>
                <w:sz w:val="20"/>
                <w:szCs w:val="20"/>
                <w:lang w:val="en-US"/>
              </w:rPr>
              <w:t>Sequencing</w:t>
            </w:r>
            <w:r w:rsidRPr="002E76E5">
              <w:rPr>
                <w:rFonts w:ascii="Tahoma" w:hAnsi="Tahoma" w:cs="Tahoma"/>
                <w:color w:val="000000"/>
                <w:sz w:val="20"/>
                <w:szCs w:val="20"/>
              </w:rPr>
              <w:t>), Μεταγραφομική (</w:t>
            </w:r>
            <w:r w:rsidRPr="002E76E5">
              <w:rPr>
                <w:rFonts w:ascii="Tahoma" w:hAnsi="Tahoma" w:cs="Tahoma"/>
                <w:color w:val="000000"/>
                <w:sz w:val="20"/>
                <w:szCs w:val="20"/>
                <w:lang w:val="en-US"/>
              </w:rPr>
              <w:t>FullmRNA</w:t>
            </w:r>
            <w:r w:rsidRPr="002E76E5">
              <w:rPr>
                <w:rFonts w:ascii="Tahoma" w:hAnsi="Tahoma" w:cs="Tahoma"/>
                <w:color w:val="000000"/>
                <w:sz w:val="20"/>
                <w:szCs w:val="20"/>
              </w:rPr>
              <w:t>-</w:t>
            </w:r>
            <w:r w:rsidRPr="002E76E5">
              <w:rPr>
                <w:rFonts w:ascii="Tahoma" w:hAnsi="Tahoma" w:cs="Tahoma"/>
                <w:color w:val="000000"/>
                <w:sz w:val="20"/>
                <w:szCs w:val="20"/>
                <w:lang w:val="en-US"/>
              </w:rPr>
              <w:t>seq</w:t>
            </w:r>
            <w:r w:rsidRPr="002E76E5">
              <w:rPr>
                <w:rFonts w:ascii="Tahoma" w:hAnsi="Tahoma" w:cs="Tahoma"/>
                <w:color w:val="000000"/>
                <w:sz w:val="20"/>
                <w:szCs w:val="20"/>
              </w:rPr>
              <w:t>) &amp; Πρωτεομική και μεταβολομική (</w:t>
            </w:r>
            <w:r w:rsidRPr="002E76E5">
              <w:rPr>
                <w:rFonts w:ascii="Tahoma" w:hAnsi="Tahoma" w:cs="Tahoma"/>
                <w:color w:val="000000"/>
                <w:sz w:val="20"/>
                <w:szCs w:val="20"/>
                <w:lang w:val="en-US"/>
              </w:rPr>
              <w:t>MALDI</w:t>
            </w:r>
          </w:p>
          <w:p w14:paraId="6F6465DE" w14:textId="6B162BE9" w:rsidR="0064332D" w:rsidRPr="002E76E5" w:rsidRDefault="0064332D" w:rsidP="0012152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lang w:val="en-US"/>
              </w:rPr>
              <w:t>TOF</w:t>
            </w:r>
            <w:r w:rsidRPr="002E76E5">
              <w:rPr>
                <w:rFonts w:ascii="Tahoma" w:hAnsi="Tahoma" w:cs="Tahoma"/>
                <w:color w:val="000000"/>
                <w:sz w:val="20"/>
                <w:szCs w:val="20"/>
              </w:rPr>
              <w:t>)</w:t>
            </w:r>
          </w:p>
        </w:tc>
      </w:tr>
      <w:tr w:rsidR="0064332D" w:rsidRPr="004F5CFA" w14:paraId="466D49BB" w14:textId="77777777" w:rsidTr="00CD7345">
        <w:tc>
          <w:tcPr>
            <w:tcW w:w="3674" w:type="dxa"/>
            <w:vMerge/>
            <w:tcBorders>
              <w:left w:val="single" w:sz="4" w:space="0" w:color="auto"/>
              <w:right w:val="single" w:sz="4" w:space="0" w:color="auto"/>
            </w:tcBorders>
            <w:shd w:val="clear" w:color="000000" w:fill="FFFFFF"/>
          </w:tcPr>
          <w:p w14:paraId="49B8FE27" w14:textId="77777777" w:rsidR="0064332D" w:rsidRPr="002E76E5" w:rsidRDefault="0064332D" w:rsidP="002E76E5">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58FAFF59" w14:textId="36778D40" w:rsidR="0064332D" w:rsidRPr="002E76E5" w:rsidRDefault="0064332D"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ΕL62_03.04.05</w:t>
            </w:r>
          </w:p>
        </w:tc>
        <w:tc>
          <w:tcPr>
            <w:tcW w:w="9039" w:type="dxa"/>
            <w:tcBorders>
              <w:top w:val="nil"/>
              <w:left w:val="nil"/>
              <w:bottom w:val="single" w:sz="4" w:space="0" w:color="auto"/>
              <w:right w:val="single" w:sz="4" w:space="0" w:color="auto"/>
            </w:tcBorders>
          </w:tcPr>
          <w:p w14:paraId="747FCB43"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Προσδιορισμός και διαχείριση υπαρχόντων και αναδυόμενων θεμάτων ασφάλειας των τροφίμων &amp; Σύγχρονες στρατηγικές για την αξιολόγηση της επικινδυνότητας:</w:t>
            </w:r>
          </w:p>
          <w:p w14:paraId="71C30283"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o Προσδιορισμός των υφιστάμενων &amp; αναδυόμενων κινδύνων (</w:t>
            </w:r>
            <w:proofErr w:type="spellStart"/>
            <w:r w:rsidRPr="002E76E5">
              <w:rPr>
                <w:rFonts w:ascii="Tahoma" w:hAnsi="Tahoma" w:cs="Tahoma"/>
                <w:color w:val="000000"/>
                <w:sz w:val="20"/>
                <w:szCs w:val="20"/>
              </w:rPr>
              <w:t>hazard</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analysis</w:t>
            </w:r>
            <w:proofErr w:type="spellEnd"/>
            <w:r w:rsidRPr="002E76E5">
              <w:rPr>
                <w:rFonts w:ascii="Tahoma" w:hAnsi="Tahoma" w:cs="Tahoma"/>
                <w:color w:val="000000"/>
                <w:sz w:val="20"/>
                <w:szCs w:val="20"/>
              </w:rPr>
              <w:t>) και θεμάτων</w:t>
            </w:r>
          </w:p>
          <w:p w14:paraId="17E393AA"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ασφάλειας των τροφίμων που στηρίζονται σε νέες τεχνολογίες αναζήτησης (</w:t>
            </w:r>
            <w:proofErr w:type="spellStart"/>
            <w:r w:rsidRPr="002E76E5">
              <w:rPr>
                <w:rFonts w:ascii="Tahoma" w:hAnsi="Tahoma" w:cs="Tahoma"/>
                <w:color w:val="000000"/>
                <w:sz w:val="20"/>
                <w:szCs w:val="20"/>
              </w:rPr>
              <w:t>software</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tools</w:t>
            </w:r>
            <w:proofErr w:type="spellEnd"/>
            <w:r w:rsidRPr="002E76E5">
              <w:rPr>
                <w:rFonts w:ascii="Tahoma" w:hAnsi="Tahoma" w:cs="Tahoma"/>
                <w:color w:val="000000"/>
                <w:sz w:val="20"/>
                <w:szCs w:val="20"/>
              </w:rPr>
              <w:t xml:space="preserve"> and</w:t>
            </w:r>
          </w:p>
          <w:p w14:paraId="1D11329F"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proofErr w:type="spellStart"/>
            <w:r w:rsidRPr="002E76E5">
              <w:rPr>
                <w:rFonts w:ascii="Tahoma" w:hAnsi="Tahoma" w:cs="Tahoma"/>
                <w:color w:val="000000"/>
                <w:sz w:val="20"/>
                <w:szCs w:val="20"/>
              </w:rPr>
              <w:t>database</w:t>
            </w:r>
            <w:proofErr w:type="spellEnd"/>
            <w:r w:rsidRPr="002E76E5">
              <w:rPr>
                <w:rFonts w:ascii="Tahoma" w:hAnsi="Tahoma" w:cs="Tahoma"/>
                <w:color w:val="000000"/>
                <w:sz w:val="20"/>
                <w:szCs w:val="20"/>
              </w:rPr>
              <w:t xml:space="preserve">). </w:t>
            </w:r>
            <w:r w:rsidRPr="002E76E5">
              <w:rPr>
                <w:rFonts w:ascii="Tahoma" w:hAnsi="Tahoma" w:cs="Tahoma"/>
                <w:color w:val="000000"/>
                <w:sz w:val="20"/>
                <w:szCs w:val="20"/>
              </w:rPr>
              <w:br/>
              <w:t>o Επίδραση της κλιματικής αλλαγής στην επισιτιστική ασφάλεια τροφίμων μέσω των αναδυόμενων</w:t>
            </w:r>
          </w:p>
          <w:p w14:paraId="3C09E2D9"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κινδύνων. </w:t>
            </w:r>
            <w:r w:rsidRPr="002E76E5">
              <w:rPr>
                <w:rFonts w:ascii="Tahoma" w:hAnsi="Tahoma" w:cs="Tahoma"/>
                <w:color w:val="000000"/>
                <w:sz w:val="20"/>
                <w:szCs w:val="20"/>
              </w:rPr>
              <w:br/>
              <w:t>o Εκτίμηση της επικινδυνότητας χρησιμοποιώντας όλα τα διαθέσιμα δεδομένα σε παγκόσμια κλίμακα,</w:t>
            </w:r>
          </w:p>
          <w:p w14:paraId="23AADF42"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τη νομοθεσία, τη βιβλιογραφία, την εμπειρία καθώς και τις ιδιαίτερες συνθήκες και στάδια</w:t>
            </w:r>
          </w:p>
          <w:p w14:paraId="7784A5B3"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επεξεργασίας, των μέτρων πρόληψης και παρακολούθησης των κινδύνων λαμβάνοντας υπόψη την</w:t>
            </w:r>
          </w:p>
          <w:p w14:paraId="28D7AF58"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ιστορικότητα των δεδομένων. </w:t>
            </w:r>
          </w:p>
          <w:p w14:paraId="60D31F0C"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o Δομημένες στρατηγικές ασφάλειας στα τρόφιμα και σύγχρονα μοντέλα εφαρμογής και διαχείρισης</w:t>
            </w:r>
          </w:p>
          <w:p w14:paraId="5AF4AB27" w14:textId="77777777" w:rsidR="0064332D" w:rsidRDefault="0064332D"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του ρίσκου και της κρίσης βάσει δεικτών παρακολούθησης, αναθεώρησης και αξιολόγησης των</w:t>
            </w:r>
          </w:p>
          <w:p w14:paraId="3022E9BA" w14:textId="217D3205" w:rsidR="0064332D" w:rsidRPr="002E76E5" w:rsidRDefault="0064332D"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κινδύνων</w:t>
            </w:r>
          </w:p>
        </w:tc>
      </w:tr>
      <w:tr w:rsidR="00D35A7C" w:rsidRPr="004F5CFA" w14:paraId="51C5FC09" w14:textId="77777777" w:rsidTr="00BD3E6E">
        <w:tc>
          <w:tcPr>
            <w:tcW w:w="3674" w:type="dxa"/>
            <w:vMerge w:val="restart"/>
            <w:tcBorders>
              <w:left w:val="single" w:sz="4" w:space="0" w:color="auto"/>
              <w:right w:val="single" w:sz="4" w:space="0" w:color="auto"/>
            </w:tcBorders>
            <w:shd w:val="clear" w:color="000000" w:fill="FFFFFF"/>
          </w:tcPr>
          <w:p w14:paraId="03D162BA" w14:textId="5FBC9D46" w:rsidR="00D35A7C" w:rsidRPr="002E76E5" w:rsidRDefault="00D35A7C" w:rsidP="002E76E5">
            <w:pPr>
              <w:widowControl/>
              <w:autoSpaceDE/>
              <w:autoSpaceDN/>
              <w:spacing w:after="200" w:line="276" w:lineRule="auto"/>
              <w:ind w:right="57"/>
              <w:contextualSpacing/>
              <w:jc w:val="both"/>
              <w:rPr>
                <w:rFonts w:ascii="Tahoma" w:eastAsia="Calibri" w:hAnsi="Tahoma" w:cs="Tahoma"/>
                <w:b/>
                <w:bCs/>
                <w:sz w:val="18"/>
                <w:szCs w:val="18"/>
              </w:rPr>
            </w:pPr>
            <w:r w:rsidRPr="002E76E5">
              <w:rPr>
                <w:rFonts w:ascii="Tahoma" w:eastAsia="Calibri" w:hAnsi="Tahoma" w:cs="Tahoma"/>
                <w:b/>
                <w:bCs/>
                <w:sz w:val="18"/>
                <w:szCs w:val="18"/>
              </w:rPr>
              <w:t>ΕL62_03.05</w:t>
            </w:r>
          </w:p>
          <w:p w14:paraId="1A4EE4F4" w14:textId="0E30DE6B" w:rsidR="00D35A7C" w:rsidRPr="004F5CFA" w:rsidRDefault="00D35A7C" w:rsidP="002E76E5">
            <w:pPr>
              <w:widowControl/>
              <w:autoSpaceDE/>
              <w:autoSpaceDN/>
              <w:spacing w:after="200" w:line="276" w:lineRule="auto"/>
              <w:ind w:right="57"/>
              <w:contextualSpacing/>
              <w:jc w:val="both"/>
              <w:rPr>
                <w:rFonts w:ascii="Tahoma" w:eastAsia="Calibri" w:hAnsi="Tahoma" w:cs="Tahoma"/>
                <w:sz w:val="18"/>
                <w:szCs w:val="18"/>
              </w:rPr>
            </w:pPr>
            <w:r w:rsidRPr="002E76E5">
              <w:rPr>
                <w:rFonts w:ascii="Tahoma" w:eastAsia="Calibri" w:hAnsi="Tahoma" w:cs="Tahoma"/>
                <w:sz w:val="18"/>
                <w:szCs w:val="18"/>
              </w:rPr>
              <w:t>Βιομηχανία Τροφίμων  4.0 - Τεχνολογίες Μεταποίησης</w:t>
            </w:r>
          </w:p>
        </w:tc>
        <w:tc>
          <w:tcPr>
            <w:tcW w:w="1883" w:type="dxa"/>
            <w:tcBorders>
              <w:top w:val="single" w:sz="4" w:space="0" w:color="auto"/>
              <w:left w:val="single" w:sz="4" w:space="0" w:color="auto"/>
              <w:bottom w:val="single" w:sz="4" w:space="0" w:color="auto"/>
              <w:right w:val="single" w:sz="4" w:space="0" w:color="auto"/>
            </w:tcBorders>
          </w:tcPr>
          <w:p w14:paraId="5FB215A4" w14:textId="48134D96"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ΕL62_03.05.01</w:t>
            </w:r>
          </w:p>
        </w:tc>
        <w:tc>
          <w:tcPr>
            <w:tcW w:w="9039" w:type="dxa"/>
            <w:tcBorders>
              <w:top w:val="single" w:sz="4" w:space="0" w:color="auto"/>
              <w:left w:val="nil"/>
              <w:bottom w:val="single" w:sz="4" w:space="0" w:color="auto"/>
              <w:right w:val="single" w:sz="4" w:space="0" w:color="auto"/>
            </w:tcBorders>
          </w:tcPr>
          <w:p w14:paraId="3CA6C09B" w14:textId="77777777" w:rsidR="00D35A7C" w:rsidRDefault="00D35A7C"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Σύγχρονες τεχνολογίες συσκευασίας, μεταποίησης, </w:t>
            </w:r>
            <w:proofErr w:type="spellStart"/>
            <w:r w:rsidRPr="002E76E5">
              <w:rPr>
                <w:rFonts w:ascii="Tahoma" w:hAnsi="Tahoma" w:cs="Tahoma"/>
                <w:color w:val="000000"/>
                <w:sz w:val="20"/>
                <w:szCs w:val="20"/>
              </w:rPr>
              <w:t>μετασυλλεκτικής</w:t>
            </w:r>
            <w:proofErr w:type="spellEnd"/>
            <w:r w:rsidRPr="002E76E5">
              <w:rPr>
                <w:rFonts w:ascii="Tahoma" w:hAnsi="Tahoma" w:cs="Tahoma"/>
                <w:color w:val="000000"/>
                <w:sz w:val="20"/>
                <w:szCs w:val="20"/>
              </w:rPr>
              <w:t xml:space="preserve"> συντήρησης αγροτικών προϊόντων και τροφίμων, ενεργή/ έξυπνη συσκευασία:</w:t>
            </w:r>
            <w:r>
              <w:rPr>
                <w:rFonts w:ascii="Tahoma" w:hAnsi="Tahoma" w:cs="Tahoma"/>
                <w:color w:val="000000"/>
                <w:sz w:val="20"/>
                <w:szCs w:val="20"/>
              </w:rPr>
              <w:t xml:space="preserve"> </w:t>
            </w:r>
          </w:p>
          <w:p w14:paraId="106BD11F" w14:textId="77777777" w:rsidR="00D35A7C" w:rsidRDefault="00D35A7C"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o Βιοδιασπώμενες και ανακυκλώσιμες πλαστικές συσκευασίες/ Μείωση πλαστικών συσκευασίας</w:t>
            </w:r>
            <w:r>
              <w:rPr>
                <w:rFonts w:ascii="Tahoma" w:hAnsi="Tahoma" w:cs="Tahoma"/>
                <w:color w:val="000000"/>
                <w:sz w:val="20"/>
                <w:szCs w:val="20"/>
              </w:rPr>
              <w:t xml:space="preserve"> </w:t>
            </w:r>
          </w:p>
          <w:p w14:paraId="5526E8D8" w14:textId="77777777" w:rsidR="00D35A7C" w:rsidRDefault="00D35A7C"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o Internet of </w:t>
            </w:r>
            <w:proofErr w:type="spellStart"/>
            <w:r w:rsidRPr="002E76E5">
              <w:rPr>
                <w:rFonts w:ascii="Tahoma" w:hAnsi="Tahoma" w:cs="Tahoma"/>
                <w:color w:val="000000"/>
                <w:sz w:val="20"/>
                <w:szCs w:val="20"/>
              </w:rPr>
              <w:t>Things</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IoT</w:t>
            </w:r>
            <w:proofErr w:type="spellEnd"/>
            <w:r w:rsidRPr="002E76E5">
              <w:rPr>
                <w:rFonts w:ascii="Tahoma" w:hAnsi="Tahoma" w:cs="Tahoma"/>
                <w:color w:val="000000"/>
                <w:sz w:val="20"/>
                <w:szCs w:val="20"/>
              </w:rPr>
              <w:t xml:space="preserve">) και άλλες «έξυπνες» εφαρμογές στις συσκευασίες </w:t>
            </w:r>
            <w:r>
              <w:rPr>
                <w:rFonts w:ascii="Tahoma" w:hAnsi="Tahoma" w:cs="Tahoma"/>
                <w:color w:val="000000"/>
                <w:sz w:val="20"/>
                <w:szCs w:val="20"/>
              </w:rPr>
              <w:t xml:space="preserve"> </w:t>
            </w:r>
          </w:p>
          <w:p w14:paraId="08EBB534" w14:textId="77777777" w:rsidR="00D35A7C" w:rsidRDefault="00D35A7C"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o Συσκευασία που ενημερώνει τον καταναλωτή για την ασφάλεια του τρόφιμου</w:t>
            </w:r>
            <w:r>
              <w:rPr>
                <w:rFonts w:ascii="Tahoma" w:hAnsi="Tahoma" w:cs="Tahoma"/>
                <w:color w:val="000000"/>
                <w:sz w:val="20"/>
                <w:szCs w:val="20"/>
              </w:rPr>
              <w:t xml:space="preserve"> </w:t>
            </w:r>
          </w:p>
          <w:p w14:paraId="4DF52CD6" w14:textId="7B0BA5FC"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lastRenderedPageBreak/>
              <w:t xml:space="preserve">o Ενεργή συσκευασία - </w:t>
            </w:r>
            <w:proofErr w:type="spellStart"/>
            <w:r w:rsidRPr="002E76E5">
              <w:rPr>
                <w:rFonts w:ascii="Tahoma" w:hAnsi="Tahoma" w:cs="Tahoma"/>
                <w:color w:val="000000"/>
                <w:sz w:val="20"/>
                <w:szCs w:val="20"/>
              </w:rPr>
              <w:t>βιοσυντήρηση</w:t>
            </w:r>
            <w:proofErr w:type="spellEnd"/>
          </w:p>
        </w:tc>
      </w:tr>
      <w:tr w:rsidR="00D35A7C" w:rsidRPr="004F5CFA" w14:paraId="358DABA5" w14:textId="77777777" w:rsidTr="00BD3E6E">
        <w:tc>
          <w:tcPr>
            <w:tcW w:w="3674" w:type="dxa"/>
            <w:vMerge/>
            <w:tcBorders>
              <w:left w:val="single" w:sz="4" w:space="0" w:color="auto"/>
              <w:right w:val="single" w:sz="4" w:space="0" w:color="auto"/>
            </w:tcBorders>
            <w:shd w:val="clear" w:color="000000" w:fill="FFFFFF"/>
          </w:tcPr>
          <w:p w14:paraId="479C5FE6" w14:textId="77777777" w:rsidR="00D35A7C" w:rsidRPr="004F5CFA" w:rsidRDefault="00D35A7C" w:rsidP="002E76E5">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5517D571" w14:textId="00F435B5"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ΕL62_03.05.02</w:t>
            </w:r>
          </w:p>
        </w:tc>
        <w:tc>
          <w:tcPr>
            <w:tcW w:w="9039" w:type="dxa"/>
            <w:tcBorders>
              <w:top w:val="nil"/>
              <w:left w:val="nil"/>
              <w:bottom w:val="single" w:sz="4" w:space="0" w:color="auto"/>
              <w:right w:val="single" w:sz="4" w:space="0" w:color="auto"/>
            </w:tcBorders>
          </w:tcPr>
          <w:p w14:paraId="5EC680E2" w14:textId="77777777" w:rsidR="00D35A7C" w:rsidRDefault="00D35A7C"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 xml:space="preserve">Αξιοποίηση αναδυόμενων/ σύγχρονων τεχνολογιών (π.χ. ΙοΤ, </w:t>
            </w:r>
            <w:proofErr w:type="spellStart"/>
            <w:r w:rsidRPr="002E76E5">
              <w:rPr>
                <w:rFonts w:ascii="Tahoma" w:hAnsi="Tahoma" w:cs="Tahoma"/>
                <w:color w:val="000000"/>
                <w:sz w:val="20"/>
                <w:szCs w:val="20"/>
              </w:rPr>
              <w:t>Blockchain</w:t>
            </w:r>
            <w:proofErr w:type="spellEnd"/>
            <w:r w:rsidRPr="002E76E5">
              <w:rPr>
                <w:rFonts w:ascii="Tahoma" w:hAnsi="Tahoma" w:cs="Tahoma"/>
                <w:color w:val="000000"/>
                <w:sz w:val="20"/>
                <w:szCs w:val="20"/>
              </w:rPr>
              <w:t xml:space="preserve">, Α.Ι., </w:t>
            </w:r>
            <w:proofErr w:type="spellStart"/>
            <w:r w:rsidRPr="002E76E5">
              <w:rPr>
                <w:rFonts w:ascii="Tahoma" w:hAnsi="Tahoma" w:cs="Tahoma"/>
                <w:color w:val="000000"/>
                <w:sz w:val="20"/>
                <w:szCs w:val="20"/>
              </w:rPr>
              <w:t>Big</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data</w:t>
            </w:r>
            <w:proofErr w:type="spellEnd"/>
            <w:r w:rsidRPr="002E76E5">
              <w:rPr>
                <w:rFonts w:ascii="Tahoma" w:hAnsi="Tahoma" w:cs="Tahoma"/>
                <w:color w:val="000000"/>
                <w:sz w:val="20"/>
                <w:szCs w:val="20"/>
              </w:rPr>
              <w:t>) σε όλη την</w:t>
            </w:r>
            <w:r>
              <w:rPr>
                <w:rFonts w:ascii="Tahoma" w:hAnsi="Tahoma" w:cs="Tahoma"/>
                <w:color w:val="000000"/>
                <w:sz w:val="20"/>
                <w:szCs w:val="20"/>
              </w:rPr>
              <w:t xml:space="preserve"> </w:t>
            </w:r>
            <w:r w:rsidRPr="002E76E5">
              <w:rPr>
                <w:rFonts w:ascii="Tahoma" w:hAnsi="Tahoma" w:cs="Tahoma"/>
                <w:color w:val="000000"/>
                <w:sz w:val="20"/>
                <w:szCs w:val="20"/>
              </w:rPr>
              <w:t>αγροδιατροφική αλυσίδα (Συστήματα: πρωτογενούς παραγωγής, μεταποίησης, τυποποίησης,</w:t>
            </w:r>
            <w:r>
              <w:rPr>
                <w:rFonts w:ascii="Tahoma" w:hAnsi="Tahoma" w:cs="Tahoma"/>
                <w:color w:val="000000"/>
                <w:sz w:val="20"/>
                <w:szCs w:val="20"/>
              </w:rPr>
              <w:t xml:space="preserve"> </w:t>
            </w:r>
            <w:r w:rsidRPr="002E76E5">
              <w:rPr>
                <w:rFonts w:ascii="Tahoma" w:hAnsi="Tahoma" w:cs="Tahoma"/>
                <w:color w:val="000000"/>
                <w:sz w:val="20"/>
                <w:szCs w:val="20"/>
              </w:rPr>
              <w:t>σήμανσης, συσκευασίας, πιστοποίησης, αποθήκευσης, διανομής, ιχνηλασιμότητας, ενημέρωσης καταναλωτών):</w:t>
            </w:r>
            <w:r>
              <w:rPr>
                <w:rFonts w:ascii="Tahoma" w:hAnsi="Tahoma" w:cs="Tahoma"/>
                <w:color w:val="000000"/>
                <w:sz w:val="20"/>
                <w:szCs w:val="20"/>
              </w:rPr>
              <w:t xml:space="preserve"> </w:t>
            </w:r>
          </w:p>
          <w:p w14:paraId="1D413C5E" w14:textId="77777777" w:rsidR="00D35A7C" w:rsidRDefault="00D35A7C" w:rsidP="002E76E5">
            <w:pPr>
              <w:widowControl/>
              <w:autoSpaceDE/>
              <w:autoSpaceDN/>
              <w:spacing w:after="200" w:line="276" w:lineRule="auto"/>
              <w:ind w:right="57"/>
              <w:contextualSpacing/>
              <w:jc w:val="both"/>
              <w:rPr>
                <w:rFonts w:ascii="Tahoma" w:hAnsi="Tahoma" w:cs="Tahoma"/>
                <w:color w:val="000000"/>
                <w:sz w:val="20"/>
                <w:szCs w:val="20"/>
              </w:rPr>
            </w:pPr>
            <w:r w:rsidRPr="002E76E5">
              <w:rPr>
                <w:rFonts w:ascii="Tahoma" w:hAnsi="Tahoma" w:cs="Tahoma"/>
                <w:color w:val="000000"/>
                <w:sz w:val="20"/>
                <w:szCs w:val="20"/>
              </w:rPr>
              <w:t>o Αξιοποίηση των σύγχρονων τεχνολογιών (</w:t>
            </w:r>
            <w:proofErr w:type="spellStart"/>
            <w:r w:rsidRPr="002E76E5">
              <w:rPr>
                <w:rFonts w:ascii="Tahoma" w:hAnsi="Tahoma" w:cs="Tahoma"/>
                <w:color w:val="000000"/>
                <w:sz w:val="20"/>
                <w:szCs w:val="20"/>
              </w:rPr>
              <w:t>Blockchain</w:t>
            </w:r>
            <w:proofErr w:type="spellEnd"/>
            <w:r w:rsidRPr="002E76E5">
              <w:rPr>
                <w:rFonts w:ascii="Tahoma" w:hAnsi="Tahoma" w:cs="Tahoma"/>
                <w:color w:val="000000"/>
                <w:sz w:val="20"/>
                <w:szCs w:val="20"/>
              </w:rPr>
              <w:t xml:space="preserve">, Internet of </w:t>
            </w:r>
            <w:proofErr w:type="spellStart"/>
            <w:r w:rsidRPr="002E76E5">
              <w:rPr>
                <w:rFonts w:ascii="Tahoma" w:hAnsi="Tahoma" w:cs="Tahoma"/>
                <w:color w:val="000000"/>
                <w:sz w:val="20"/>
                <w:szCs w:val="20"/>
              </w:rPr>
              <w:t>Τhings</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Augmented</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Reality</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Big</w:t>
            </w:r>
            <w:proofErr w:type="spellEnd"/>
            <w:r>
              <w:rPr>
                <w:rFonts w:ascii="Tahoma" w:hAnsi="Tahoma" w:cs="Tahoma"/>
                <w:color w:val="000000"/>
                <w:sz w:val="20"/>
                <w:szCs w:val="20"/>
              </w:rPr>
              <w:t xml:space="preserve"> </w:t>
            </w:r>
            <w:proofErr w:type="spellStart"/>
            <w:r w:rsidRPr="002E76E5">
              <w:rPr>
                <w:rFonts w:ascii="Tahoma" w:hAnsi="Tahoma" w:cs="Tahoma"/>
                <w:color w:val="000000"/>
                <w:sz w:val="20"/>
                <w:szCs w:val="20"/>
              </w:rPr>
              <w:t>data</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analytics</w:t>
            </w:r>
            <w:proofErr w:type="spellEnd"/>
            <w:r w:rsidRPr="002E76E5">
              <w:rPr>
                <w:rFonts w:ascii="Tahoma" w:hAnsi="Tahoma" w:cs="Tahoma"/>
                <w:color w:val="000000"/>
                <w:sz w:val="20"/>
                <w:szCs w:val="20"/>
              </w:rPr>
              <w:t xml:space="preserve">, Machine </w:t>
            </w:r>
            <w:proofErr w:type="spellStart"/>
            <w:r w:rsidRPr="002E76E5">
              <w:rPr>
                <w:rFonts w:ascii="Tahoma" w:hAnsi="Tahoma" w:cs="Tahoma"/>
                <w:color w:val="000000"/>
                <w:sz w:val="20"/>
                <w:szCs w:val="20"/>
              </w:rPr>
              <w:t>learning</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etc</w:t>
            </w:r>
            <w:proofErr w:type="spellEnd"/>
            <w:r w:rsidRPr="002E76E5">
              <w:rPr>
                <w:rFonts w:ascii="Tahoma" w:hAnsi="Tahoma" w:cs="Tahoma"/>
                <w:color w:val="000000"/>
                <w:sz w:val="20"/>
                <w:szCs w:val="20"/>
              </w:rPr>
              <w:t>.) για την εφαρμογή σύγχρονων συστημάτων ιχνηλασιμότητας,</w:t>
            </w:r>
            <w:r>
              <w:rPr>
                <w:rFonts w:ascii="Tahoma" w:hAnsi="Tahoma" w:cs="Tahoma"/>
                <w:color w:val="000000"/>
                <w:sz w:val="20"/>
                <w:szCs w:val="20"/>
              </w:rPr>
              <w:t xml:space="preserve"> </w:t>
            </w:r>
            <w:r w:rsidRPr="002E76E5">
              <w:rPr>
                <w:rFonts w:ascii="Tahoma" w:hAnsi="Tahoma" w:cs="Tahoma"/>
                <w:color w:val="000000"/>
                <w:sz w:val="20"/>
                <w:szCs w:val="20"/>
              </w:rPr>
              <w:t>πιστοποίησης, αποθήκευσης και διανομής τροφίμων αλλά και συστημάτων ενημέρωσης των</w:t>
            </w:r>
            <w:r>
              <w:rPr>
                <w:rFonts w:ascii="Tahoma" w:hAnsi="Tahoma" w:cs="Tahoma"/>
                <w:color w:val="000000"/>
                <w:sz w:val="20"/>
                <w:szCs w:val="20"/>
              </w:rPr>
              <w:t xml:space="preserve"> </w:t>
            </w:r>
            <w:r w:rsidRPr="002E76E5">
              <w:rPr>
                <w:rFonts w:ascii="Tahoma" w:hAnsi="Tahoma" w:cs="Tahoma"/>
                <w:color w:val="000000"/>
                <w:sz w:val="20"/>
                <w:szCs w:val="20"/>
              </w:rPr>
              <w:t xml:space="preserve">καταναλωτών. </w:t>
            </w:r>
            <w:r w:rsidRPr="002E76E5">
              <w:rPr>
                <w:rFonts w:ascii="Tahoma" w:hAnsi="Tahoma" w:cs="Tahoma"/>
                <w:color w:val="000000"/>
                <w:sz w:val="20"/>
                <w:szCs w:val="20"/>
              </w:rPr>
              <w:br/>
              <w:t xml:space="preserve">o Χρήση αισθητήρων και υπηρεσιών Internet of </w:t>
            </w:r>
            <w:proofErr w:type="spellStart"/>
            <w:r w:rsidRPr="002E76E5">
              <w:rPr>
                <w:rFonts w:ascii="Tahoma" w:hAnsi="Tahoma" w:cs="Tahoma"/>
                <w:color w:val="000000"/>
                <w:sz w:val="20"/>
                <w:szCs w:val="20"/>
              </w:rPr>
              <w:t>Things</w:t>
            </w:r>
            <w:proofErr w:type="spellEnd"/>
            <w:r w:rsidRPr="002E76E5">
              <w:rPr>
                <w:rFonts w:ascii="Tahoma" w:hAnsi="Tahoma" w:cs="Tahoma"/>
                <w:color w:val="000000"/>
                <w:sz w:val="20"/>
                <w:szCs w:val="20"/>
              </w:rPr>
              <w:t xml:space="preserve"> και </w:t>
            </w:r>
            <w:proofErr w:type="spellStart"/>
            <w:r w:rsidRPr="002E76E5">
              <w:rPr>
                <w:rFonts w:ascii="Tahoma" w:hAnsi="Tahoma" w:cs="Tahoma"/>
                <w:color w:val="000000"/>
                <w:sz w:val="20"/>
                <w:szCs w:val="20"/>
              </w:rPr>
              <w:t>Data</w:t>
            </w:r>
            <w:proofErr w:type="spellEnd"/>
            <w:r w:rsidRPr="002E76E5">
              <w:rPr>
                <w:rFonts w:ascii="Tahoma" w:hAnsi="Tahoma" w:cs="Tahoma"/>
                <w:color w:val="000000"/>
                <w:sz w:val="20"/>
                <w:szCs w:val="20"/>
              </w:rPr>
              <w:t xml:space="preserve"> </w:t>
            </w:r>
            <w:proofErr w:type="spellStart"/>
            <w:r w:rsidRPr="002E76E5">
              <w:rPr>
                <w:rFonts w:ascii="Tahoma" w:hAnsi="Tahoma" w:cs="Tahoma"/>
                <w:color w:val="000000"/>
                <w:sz w:val="20"/>
                <w:szCs w:val="20"/>
              </w:rPr>
              <w:t>Analytics</w:t>
            </w:r>
            <w:proofErr w:type="spellEnd"/>
            <w:r w:rsidRPr="002E76E5">
              <w:rPr>
                <w:rFonts w:ascii="Tahoma" w:hAnsi="Tahoma" w:cs="Tahoma"/>
                <w:color w:val="000000"/>
                <w:sz w:val="20"/>
                <w:szCs w:val="20"/>
              </w:rPr>
              <w:t xml:space="preserve"> για την παρακολούθηση</w:t>
            </w:r>
            <w:r>
              <w:rPr>
                <w:rFonts w:ascii="Tahoma" w:hAnsi="Tahoma" w:cs="Tahoma"/>
                <w:color w:val="000000"/>
                <w:sz w:val="20"/>
                <w:szCs w:val="20"/>
              </w:rPr>
              <w:t xml:space="preserve"> </w:t>
            </w:r>
            <w:r w:rsidRPr="002E76E5">
              <w:rPr>
                <w:rFonts w:ascii="Tahoma" w:hAnsi="Tahoma" w:cs="Tahoma"/>
                <w:color w:val="000000"/>
                <w:sz w:val="20"/>
                <w:szCs w:val="20"/>
              </w:rPr>
              <w:t>αποθηκών και διανομής (</w:t>
            </w:r>
            <w:proofErr w:type="spellStart"/>
            <w:r w:rsidRPr="002E76E5">
              <w:rPr>
                <w:rFonts w:ascii="Tahoma" w:hAnsi="Tahoma" w:cs="Tahoma"/>
                <w:color w:val="000000"/>
                <w:sz w:val="20"/>
                <w:szCs w:val="20"/>
              </w:rPr>
              <w:t>logistics</w:t>
            </w:r>
            <w:proofErr w:type="spellEnd"/>
            <w:r w:rsidRPr="002E76E5">
              <w:rPr>
                <w:rFonts w:ascii="Tahoma" w:hAnsi="Tahoma" w:cs="Tahoma"/>
                <w:color w:val="000000"/>
                <w:sz w:val="20"/>
                <w:szCs w:val="20"/>
              </w:rPr>
              <w:t xml:space="preserve">) τροφίμων. </w:t>
            </w:r>
          </w:p>
          <w:p w14:paraId="0E64368E" w14:textId="0A709CEF"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 xml:space="preserve">o Υλοποίηση υπηρεσιών ιχνηλασιμότητας και ψηφιακής πιστοποίησης από το «χωράφι στο ράφι» με ενσωμάτωση </w:t>
            </w:r>
            <w:proofErr w:type="spellStart"/>
            <w:r w:rsidRPr="002E76E5">
              <w:rPr>
                <w:rFonts w:ascii="Tahoma" w:hAnsi="Tahoma" w:cs="Tahoma"/>
                <w:color w:val="000000"/>
                <w:sz w:val="20"/>
                <w:szCs w:val="20"/>
              </w:rPr>
              <w:t>blockchain</w:t>
            </w:r>
            <w:proofErr w:type="spellEnd"/>
          </w:p>
        </w:tc>
      </w:tr>
      <w:tr w:rsidR="00D35A7C" w:rsidRPr="004F5CFA" w14:paraId="3FF930A6" w14:textId="77777777" w:rsidTr="00BD3E6E">
        <w:tc>
          <w:tcPr>
            <w:tcW w:w="3674" w:type="dxa"/>
            <w:vMerge/>
            <w:tcBorders>
              <w:left w:val="single" w:sz="4" w:space="0" w:color="auto"/>
              <w:right w:val="single" w:sz="4" w:space="0" w:color="auto"/>
            </w:tcBorders>
            <w:shd w:val="clear" w:color="000000" w:fill="FFFFFF"/>
          </w:tcPr>
          <w:p w14:paraId="67545845" w14:textId="77777777" w:rsidR="00D35A7C" w:rsidRPr="004F5CFA" w:rsidRDefault="00D35A7C" w:rsidP="002E76E5">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29CB399E" w14:textId="78AF623D"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ΕL62_03.05.03</w:t>
            </w:r>
          </w:p>
        </w:tc>
        <w:tc>
          <w:tcPr>
            <w:tcW w:w="9039" w:type="dxa"/>
            <w:tcBorders>
              <w:top w:val="nil"/>
              <w:left w:val="nil"/>
              <w:bottom w:val="single" w:sz="4" w:space="0" w:color="auto"/>
              <w:right w:val="single" w:sz="4" w:space="0" w:color="auto"/>
            </w:tcBorders>
          </w:tcPr>
          <w:p w14:paraId="746E211C" w14:textId="7B58C883"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Ρομποτικά μηχανήματα και αυτοματισμοί</w:t>
            </w:r>
          </w:p>
        </w:tc>
      </w:tr>
      <w:tr w:rsidR="00D35A7C" w:rsidRPr="004F5CFA" w14:paraId="264B9547" w14:textId="77777777" w:rsidTr="00BD3E6E">
        <w:tc>
          <w:tcPr>
            <w:tcW w:w="3674" w:type="dxa"/>
            <w:vMerge/>
            <w:tcBorders>
              <w:left w:val="single" w:sz="4" w:space="0" w:color="auto"/>
              <w:right w:val="single" w:sz="4" w:space="0" w:color="auto"/>
            </w:tcBorders>
            <w:shd w:val="clear" w:color="000000" w:fill="FFFFFF"/>
          </w:tcPr>
          <w:p w14:paraId="107FBD1D" w14:textId="77777777" w:rsidR="00D35A7C" w:rsidRPr="004F5CFA" w:rsidRDefault="00D35A7C" w:rsidP="002E76E5">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0F86B23E" w14:textId="1811460C"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ΕL62_03.05.04</w:t>
            </w:r>
          </w:p>
        </w:tc>
        <w:tc>
          <w:tcPr>
            <w:tcW w:w="9039" w:type="dxa"/>
            <w:tcBorders>
              <w:top w:val="nil"/>
              <w:left w:val="nil"/>
              <w:bottom w:val="single" w:sz="4" w:space="0" w:color="auto"/>
              <w:right w:val="single" w:sz="4" w:space="0" w:color="auto"/>
            </w:tcBorders>
          </w:tcPr>
          <w:p w14:paraId="3D70AA8C" w14:textId="69B908F5"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Βιοαισθητήρες, βιοτεχνολογικές μέθοδοι και συστήματα μικροβιακής ζύμωσης (Βιοαισθητήρες για τη διασφάλιση της ποιότητας της ασφάλειας και της αυθεντικότητας των τροφίμων στο χώρο της παραγωγής και της επεξεργασίας τους, βιοτεχνολογικές μέθοδοι και συστήματα μικροβιακής ζύμωσης)</w:t>
            </w:r>
          </w:p>
        </w:tc>
      </w:tr>
      <w:tr w:rsidR="00D35A7C" w:rsidRPr="004F5CFA" w14:paraId="24C55091" w14:textId="77777777" w:rsidTr="00BD3E6E">
        <w:tc>
          <w:tcPr>
            <w:tcW w:w="3674" w:type="dxa"/>
            <w:vMerge/>
            <w:tcBorders>
              <w:left w:val="single" w:sz="4" w:space="0" w:color="auto"/>
              <w:right w:val="single" w:sz="4" w:space="0" w:color="auto"/>
            </w:tcBorders>
            <w:shd w:val="clear" w:color="000000" w:fill="FFFFFF"/>
          </w:tcPr>
          <w:p w14:paraId="0CC8487D" w14:textId="77777777" w:rsidR="00D35A7C" w:rsidRPr="004F5CFA" w:rsidRDefault="00D35A7C" w:rsidP="002E76E5">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7A918FC4" w14:textId="7A998D98"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ΕL62_03.05.05</w:t>
            </w:r>
          </w:p>
        </w:tc>
        <w:tc>
          <w:tcPr>
            <w:tcW w:w="9039" w:type="dxa"/>
            <w:tcBorders>
              <w:top w:val="nil"/>
              <w:left w:val="nil"/>
              <w:bottom w:val="single" w:sz="4" w:space="0" w:color="auto"/>
              <w:right w:val="single" w:sz="4" w:space="0" w:color="auto"/>
            </w:tcBorders>
          </w:tcPr>
          <w:p w14:paraId="3D45406C" w14:textId="6FDA0451"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Αξιολόγηση και βελτίωση οργανοληπτικών χαρακτηριστικών (Ανάδειξη και αξιοποίηση συστατικών με άμεση επίδραση στα οργανοληπτικά χαρακτηριστικά και μεθοδολογίες ενίσχυσης ή μείωσης αυτών σε όλα τα στάδια τη αλυσίδας, με στόχο την βελτίωση της ποιότητας ή/ και την δημιουργία νέων προϊόντων)</w:t>
            </w:r>
          </w:p>
        </w:tc>
      </w:tr>
      <w:tr w:rsidR="00D35A7C" w:rsidRPr="004F5CFA" w14:paraId="4FC3FDBE" w14:textId="77777777" w:rsidTr="00BD3E6E">
        <w:tc>
          <w:tcPr>
            <w:tcW w:w="3674" w:type="dxa"/>
            <w:vMerge/>
            <w:tcBorders>
              <w:left w:val="single" w:sz="4" w:space="0" w:color="auto"/>
              <w:right w:val="single" w:sz="4" w:space="0" w:color="auto"/>
            </w:tcBorders>
            <w:shd w:val="clear" w:color="000000" w:fill="FFFFFF"/>
          </w:tcPr>
          <w:p w14:paraId="58118263" w14:textId="77777777" w:rsidR="00D35A7C" w:rsidRPr="004F5CFA" w:rsidRDefault="00D35A7C" w:rsidP="002E76E5">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32C3EF33" w14:textId="19E47A42"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ΕL62_03.05.06</w:t>
            </w:r>
          </w:p>
        </w:tc>
        <w:tc>
          <w:tcPr>
            <w:tcW w:w="9039" w:type="dxa"/>
            <w:tcBorders>
              <w:top w:val="nil"/>
              <w:left w:val="nil"/>
              <w:bottom w:val="single" w:sz="4" w:space="0" w:color="auto"/>
              <w:right w:val="single" w:sz="4" w:space="0" w:color="auto"/>
            </w:tcBorders>
          </w:tcPr>
          <w:p w14:paraId="21BC4C33" w14:textId="6D32FFEE" w:rsidR="00D35A7C" w:rsidRPr="002E76E5" w:rsidRDefault="00D35A7C" w:rsidP="002E76E5">
            <w:pPr>
              <w:widowControl/>
              <w:autoSpaceDE/>
              <w:autoSpaceDN/>
              <w:spacing w:after="200" w:line="276" w:lineRule="auto"/>
              <w:ind w:right="57"/>
              <w:contextualSpacing/>
              <w:jc w:val="both"/>
              <w:rPr>
                <w:rFonts w:ascii="Tahoma" w:eastAsia="Calibri" w:hAnsi="Tahoma" w:cs="Tahoma"/>
                <w:sz w:val="20"/>
                <w:szCs w:val="20"/>
              </w:rPr>
            </w:pPr>
            <w:r w:rsidRPr="002E76E5">
              <w:rPr>
                <w:rFonts w:ascii="Tahoma" w:hAnsi="Tahoma" w:cs="Tahoma"/>
                <w:color w:val="000000"/>
                <w:sz w:val="20"/>
                <w:szCs w:val="20"/>
              </w:rPr>
              <w:t>Σύγχρονες τεχνολογίες μείωσης κόστους και αύξησης της παραγωγικότητας στην μεταποίηση τροφίμων</w:t>
            </w:r>
          </w:p>
        </w:tc>
      </w:tr>
      <w:tr w:rsidR="00712BC7" w:rsidRPr="00D35A7C" w14:paraId="40A3BEF1" w14:textId="77777777" w:rsidTr="005805CE">
        <w:tc>
          <w:tcPr>
            <w:tcW w:w="3674" w:type="dxa"/>
            <w:vMerge w:val="restart"/>
            <w:tcBorders>
              <w:left w:val="single" w:sz="4" w:space="0" w:color="auto"/>
              <w:right w:val="single" w:sz="4" w:space="0" w:color="auto"/>
            </w:tcBorders>
            <w:shd w:val="clear" w:color="000000" w:fill="FFFFFF"/>
          </w:tcPr>
          <w:p w14:paraId="230F515F" w14:textId="3B1D86FE" w:rsidR="00712BC7" w:rsidRPr="00D35A7C" w:rsidRDefault="00712BC7" w:rsidP="00D35A7C">
            <w:pPr>
              <w:widowControl/>
              <w:autoSpaceDE/>
              <w:autoSpaceDN/>
              <w:spacing w:after="200" w:line="276" w:lineRule="auto"/>
              <w:ind w:right="57"/>
              <w:contextualSpacing/>
              <w:jc w:val="both"/>
              <w:rPr>
                <w:rFonts w:ascii="Tahoma" w:eastAsia="Calibri" w:hAnsi="Tahoma" w:cs="Tahoma"/>
                <w:b/>
                <w:bCs/>
                <w:sz w:val="20"/>
                <w:szCs w:val="20"/>
              </w:rPr>
            </w:pPr>
            <w:r w:rsidRPr="00D35A7C">
              <w:rPr>
                <w:rFonts w:ascii="Tahoma" w:eastAsia="Calibri" w:hAnsi="Tahoma" w:cs="Tahoma"/>
                <w:b/>
                <w:bCs/>
                <w:sz w:val="20"/>
                <w:szCs w:val="20"/>
              </w:rPr>
              <w:t>ΕL62_03.06</w:t>
            </w:r>
          </w:p>
          <w:p w14:paraId="6E7348EE" w14:textId="6E03CE54"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eastAsia="Calibri" w:hAnsi="Tahoma" w:cs="Tahoma"/>
                <w:sz w:val="20"/>
                <w:szCs w:val="20"/>
              </w:rPr>
              <w:t>Βιώσιμη Παραγωγή Προϊόντων</w:t>
            </w:r>
          </w:p>
        </w:tc>
        <w:tc>
          <w:tcPr>
            <w:tcW w:w="1883" w:type="dxa"/>
            <w:tcBorders>
              <w:top w:val="single" w:sz="4" w:space="0" w:color="auto"/>
              <w:left w:val="single" w:sz="4" w:space="0" w:color="auto"/>
              <w:bottom w:val="single" w:sz="4" w:space="0" w:color="auto"/>
              <w:right w:val="single" w:sz="4" w:space="0" w:color="auto"/>
            </w:tcBorders>
          </w:tcPr>
          <w:p w14:paraId="57C1D4E9" w14:textId="505690A1"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ΕL62_03.06.02</w:t>
            </w:r>
          </w:p>
        </w:tc>
        <w:tc>
          <w:tcPr>
            <w:tcW w:w="9039" w:type="dxa"/>
            <w:tcBorders>
              <w:top w:val="single" w:sz="4" w:space="0" w:color="auto"/>
              <w:left w:val="nil"/>
              <w:bottom w:val="single" w:sz="4" w:space="0" w:color="auto"/>
              <w:right w:val="single" w:sz="4" w:space="0" w:color="auto"/>
            </w:tcBorders>
          </w:tcPr>
          <w:p w14:paraId="19A3A08E"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Βιώσιμη Παραγωγή &amp; Ορθή Περιβαλλοντική Διαχείριση:</w:t>
            </w:r>
            <w:r>
              <w:rPr>
                <w:rFonts w:ascii="Tahoma" w:hAnsi="Tahoma" w:cs="Tahoma"/>
                <w:color w:val="000000"/>
                <w:sz w:val="20"/>
                <w:szCs w:val="20"/>
              </w:rPr>
              <w:t xml:space="preserve"> </w:t>
            </w:r>
          </w:p>
          <w:p w14:paraId="7DE8AF01"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 xml:space="preserve">o Μείωση κατανάλωσης ενέργειας </w:t>
            </w:r>
          </w:p>
          <w:p w14:paraId="2656FC7B"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o Αξιοποίηση συστημάτων ανανεώσιμων πηγών ενέργειας</w:t>
            </w:r>
          </w:p>
          <w:p w14:paraId="15D439DD"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o Ορθολογική διαχείριση αποβλήτων</w:t>
            </w:r>
          </w:p>
          <w:p w14:paraId="66D898BD"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 xml:space="preserve">o Εφαρμογή συστημάτων κυκλικής οικονομίας </w:t>
            </w:r>
          </w:p>
          <w:p w14:paraId="4F44A514"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 xml:space="preserve">o Ανάπτυξη νέων προϊόντων με βάση το χαμηλό περιβαλλοντικό αποτύπωμα </w:t>
            </w:r>
          </w:p>
          <w:p w14:paraId="6D327C8A"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o Μετριασμός επιβάρυνσης περιβάλλοντος</w:t>
            </w:r>
          </w:p>
          <w:p w14:paraId="12A2926C"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 xml:space="preserve">o Μείωση έκτακτων κινδύνων </w:t>
            </w:r>
          </w:p>
          <w:p w14:paraId="06BA480A"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o Προώθηση της βιώσιμης κατανάλωσης τροφίμων στους καταναλωτές</w:t>
            </w:r>
          </w:p>
          <w:p w14:paraId="68E3D47B"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lastRenderedPageBreak/>
              <w:t>o Χρήση σύγχρονων τεχνολογιών παραγωγής βασισμένων στις ΤΠΕ, ώστε να καταστεί η παραγωγή</w:t>
            </w:r>
          </w:p>
          <w:p w14:paraId="512C982C"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 xml:space="preserve">πιο βιώσιμη από πλευράς καταναλισκόμενων πόρων, υλικών και ενέργειας. </w:t>
            </w:r>
          </w:p>
          <w:p w14:paraId="4211D1A0" w14:textId="573CC3B3"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o Ψηφιακή παρακολούθηση και πιστοποίηση αειφόρων πρακτικών (χρήση ενέργειας, εκπομπές GHG)</w:t>
            </w:r>
          </w:p>
        </w:tc>
      </w:tr>
      <w:tr w:rsidR="00712BC7" w:rsidRPr="004F5CFA" w14:paraId="6E640D6B" w14:textId="77777777" w:rsidTr="005805CE">
        <w:tc>
          <w:tcPr>
            <w:tcW w:w="3674" w:type="dxa"/>
            <w:vMerge/>
            <w:tcBorders>
              <w:left w:val="single" w:sz="4" w:space="0" w:color="auto"/>
              <w:right w:val="single" w:sz="4" w:space="0" w:color="auto"/>
            </w:tcBorders>
            <w:shd w:val="clear" w:color="000000" w:fill="FFFFFF"/>
          </w:tcPr>
          <w:p w14:paraId="7A72ADB6" w14:textId="77777777" w:rsidR="00712BC7" w:rsidRPr="004F5CFA" w:rsidRDefault="00712BC7" w:rsidP="00D35A7C">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1C7F1E59" w14:textId="5F58DC4B"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ΕL62_03.06.03</w:t>
            </w:r>
          </w:p>
        </w:tc>
        <w:tc>
          <w:tcPr>
            <w:tcW w:w="9039" w:type="dxa"/>
            <w:tcBorders>
              <w:top w:val="nil"/>
              <w:left w:val="nil"/>
              <w:bottom w:val="single" w:sz="4" w:space="0" w:color="auto"/>
              <w:right w:val="single" w:sz="4" w:space="0" w:color="auto"/>
            </w:tcBorders>
          </w:tcPr>
          <w:p w14:paraId="48D425E3"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Προϊόντα υψηλής διατροφικής αξίας &amp; βιωσιμότητα του φυσικού περιβάλλοντος:</w:t>
            </w:r>
          </w:p>
          <w:p w14:paraId="799DB2C8"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o Ενίσχυση της φυσικής παραγωγής τροφίμων υψηλής διατροφικής αξίας που ανταποκρίνονται στο σύγχρονο τρόπο ζωής</w:t>
            </w:r>
          </w:p>
          <w:p w14:paraId="2B122921" w14:textId="77777777" w:rsidR="00712BC7" w:rsidRDefault="00712BC7" w:rsidP="00D35A7C">
            <w:pPr>
              <w:widowControl/>
              <w:autoSpaceDE/>
              <w:autoSpaceDN/>
              <w:spacing w:after="200" w:line="276" w:lineRule="auto"/>
              <w:ind w:right="57"/>
              <w:contextualSpacing/>
              <w:jc w:val="both"/>
              <w:rPr>
                <w:rFonts w:ascii="Tahoma" w:hAnsi="Tahoma" w:cs="Tahoma"/>
                <w:color w:val="000000"/>
                <w:sz w:val="20"/>
                <w:szCs w:val="20"/>
              </w:rPr>
            </w:pPr>
            <w:r w:rsidRPr="00D35A7C">
              <w:rPr>
                <w:rFonts w:ascii="Tahoma" w:hAnsi="Tahoma" w:cs="Tahoma"/>
                <w:color w:val="000000"/>
                <w:sz w:val="20"/>
                <w:szCs w:val="20"/>
              </w:rPr>
              <w:t>o Νέες προσεγγίσεις, μέθοδοι, τεχνολογίες για την παραγωγή ασφαλών τροφίμων υψηλής</w:t>
            </w:r>
            <w:r>
              <w:rPr>
                <w:rFonts w:ascii="Tahoma" w:hAnsi="Tahoma" w:cs="Tahoma"/>
                <w:color w:val="000000"/>
                <w:sz w:val="20"/>
                <w:szCs w:val="20"/>
              </w:rPr>
              <w:t xml:space="preserve"> </w:t>
            </w:r>
            <w:r w:rsidRPr="00D35A7C">
              <w:rPr>
                <w:rFonts w:ascii="Tahoma" w:hAnsi="Tahoma" w:cs="Tahoma"/>
                <w:color w:val="000000"/>
                <w:sz w:val="20"/>
                <w:szCs w:val="20"/>
              </w:rPr>
              <w:t>διατροφικής αξίας οι οποίες σέβονται τη βιωσιμότητα του φυσικού περιβάλλοντος (Μείωση</w:t>
            </w:r>
            <w:r>
              <w:rPr>
                <w:rFonts w:ascii="Tahoma" w:hAnsi="Tahoma" w:cs="Tahoma"/>
                <w:color w:val="000000"/>
                <w:sz w:val="20"/>
                <w:szCs w:val="20"/>
              </w:rPr>
              <w:t xml:space="preserve"> </w:t>
            </w:r>
            <w:r w:rsidRPr="00D35A7C">
              <w:rPr>
                <w:rFonts w:ascii="Tahoma" w:hAnsi="Tahoma" w:cs="Tahoma"/>
                <w:color w:val="000000"/>
                <w:sz w:val="20"/>
                <w:szCs w:val="20"/>
              </w:rPr>
              <w:t>περιβαλλοντικού αποτυπώματος, μείωση της χρήσης επιβλαβών χημικών και πρακτικών για τον</w:t>
            </w:r>
            <w:r>
              <w:rPr>
                <w:rFonts w:ascii="Tahoma" w:hAnsi="Tahoma" w:cs="Tahoma"/>
                <w:color w:val="000000"/>
                <w:sz w:val="20"/>
                <w:szCs w:val="20"/>
              </w:rPr>
              <w:t xml:space="preserve"> </w:t>
            </w:r>
            <w:r w:rsidRPr="00D35A7C">
              <w:rPr>
                <w:rFonts w:ascii="Tahoma" w:hAnsi="Tahoma" w:cs="Tahoma"/>
                <w:color w:val="000000"/>
                <w:sz w:val="20"/>
                <w:szCs w:val="20"/>
              </w:rPr>
              <w:t>άνθρωπο, τα ζώα και το υπόλοιπο φυσικό περιβάλλον, τοπικές αλυσίδες παραγωγής, αξιοποίηση</w:t>
            </w:r>
            <w:r>
              <w:rPr>
                <w:rFonts w:ascii="Tahoma" w:hAnsi="Tahoma" w:cs="Tahoma"/>
                <w:color w:val="000000"/>
                <w:sz w:val="20"/>
                <w:szCs w:val="20"/>
              </w:rPr>
              <w:t xml:space="preserve"> </w:t>
            </w:r>
            <w:r w:rsidRPr="00D35A7C">
              <w:rPr>
                <w:rFonts w:ascii="Tahoma" w:hAnsi="Tahoma" w:cs="Tahoma"/>
                <w:color w:val="000000"/>
                <w:sz w:val="20"/>
                <w:szCs w:val="20"/>
              </w:rPr>
              <w:t>παρα/υποπροϊόντων)</w:t>
            </w:r>
            <w:r>
              <w:rPr>
                <w:rFonts w:ascii="Tahoma" w:hAnsi="Tahoma" w:cs="Tahoma"/>
                <w:color w:val="000000"/>
                <w:sz w:val="20"/>
                <w:szCs w:val="20"/>
              </w:rPr>
              <w:t xml:space="preserve"> </w:t>
            </w:r>
          </w:p>
          <w:p w14:paraId="53BC004B" w14:textId="6044CC7C"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o Παραγωγή τροφίμων υψηλής διατροφικής αξίας και ενίσχυση διατροφικών μοντέλων που</w:t>
            </w:r>
            <w:r>
              <w:rPr>
                <w:rFonts w:ascii="Tahoma" w:hAnsi="Tahoma" w:cs="Tahoma"/>
                <w:color w:val="000000"/>
                <w:sz w:val="20"/>
                <w:szCs w:val="20"/>
              </w:rPr>
              <w:t xml:space="preserve"> </w:t>
            </w:r>
            <w:r w:rsidRPr="00D35A7C">
              <w:rPr>
                <w:rFonts w:ascii="Tahoma" w:hAnsi="Tahoma" w:cs="Tahoma"/>
                <w:color w:val="000000"/>
                <w:sz w:val="20"/>
                <w:szCs w:val="20"/>
              </w:rPr>
              <w:t>ανταποκρίνονται στο σύγχρονο τρόπο ζωής, προάγουν την υγεία και την ευζωία, βασίζονται στην</w:t>
            </w:r>
            <w:r>
              <w:rPr>
                <w:rFonts w:ascii="Tahoma" w:hAnsi="Tahoma" w:cs="Tahoma"/>
                <w:color w:val="000000"/>
                <w:sz w:val="20"/>
                <w:szCs w:val="20"/>
              </w:rPr>
              <w:t xml:space="preserve"> </w:t>
            </w:r>
            <w:r w:rsidRPr="00D35A7C">
              <w:rPr>
                <w:rFonts w:ascii="Tahoma" w:hAnsi="Tahoma" w:cs="Tahoma"/>
                <w:color w:val="000000"/>
                <w:sz w:val="20"/>
                <w:szCs w:val="20"/>
              </w:rPr>
              <w:t>καλύτερη αξιοποίηση των τοπικών/εθνικών πρώτων υλών ή/και των τοπικών/εθνικών παραγωγικών</w:t>
            </w:r>
            <w:r>
              <w:rPr>
                <w:rFonts w:ascii="Tahoma" w:hAnsi="Tahoma" w:cs="Tahoma"/>
                <w:color w:val="000000"/>
                <w:sz w:val="20"/>
                <w:szCs w:val="20"/>
              </w:rPr>
              <w:t xml:space="preserve"> </w:t>
            </w:r>
            <w:r w:rsidRPr="00D35A7C">
              <w:rPr>
                <w:rFonts w:ascii="Tahoma" w:hAnsi="Tahoma" w:cs="Tahoma"/>
                <w:color w:val="000000"/>
                <w:sz w:val="20"/>
                <w:szCs w:val="20"/>
              </w:rPr>
              <w:t>δυνατοτήτων και λαμβάνουν υπ’ όψιν το φυσικό περιβάλλον και την κοινωνία αλλά και το τοπικό,</w:t>
            </w:r>
            <w:r>
              <w:rPr>
                <w:rFonts w:ascii="Tahoma" w:hAnsi="Tahoma" w:cs="Tahoma"/>
                <w:color w:val="000000"/>
                <w:sz w:val="20"/>
                <w:szCs w:val="20"/>
              </w:rPr>
              <w:t xml:space="preserve"> </w:t>
            </w:r>
            <w:r w:rsidRPr="00D35A7C">
              <w:rPr>
                <w:rFonts w:ascii="Tahoma" w:hAnsi="Tahoma" w:cs="Tahoma"/>
                <w:color w:val="000000"/>
                <w:sz w:val="20"/>
                <w:szCs w:val="20"/>
              </w:rPr>
              <w:t>εθνικό, διεθνές οικονομικό περιβάλλον</w:t>
            </w:r>
          </w:p>
        </w:tc>
      </w:tr>
      <w:tr w:rsidR="00712BC7" w:rsidRPr="004F5CFA" w14:paraId="61077F10" w14:textId="77777777" w:rsidTr="005805CE">
        <w:tc>
          <w:tcPr>
            <w:tcW w:w="3674" w:type="dxa"/>
            <w:vMerge/>
            <w:tcBorders>
              <w:left w:val="single" w:sz="4" w:space="0" w:color="auto"/>
              <w:right w:val="single" w:sz="4" w:space="0" w:color="auto"/>
            </w:tcBorders>
            <w:shd w:val="clear" w:color="000000" w:fill="FFFFFF"/>
          </w:tcPr>
          <w:p w14:paraId="5BB3A2F1" w14:textId="77777777" w:rsidR="00712BC7" w:rsidRPr="004F5CFA" w:rsidRDefault="00712BC7" w:rsidP="00D35A7C">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157ED66A" w14:textId="219372DB"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ΕL62_03.06.04</w:t>
            </w:r>
          </w:p>
        </w:tc>
        <w:tc>
          <w:tcPr>
            <w:tcW w:w="9039" w:type="dxa"/>
            <w:tcBorders>
              <w:top w:val="nil"/>
              <w:left w:val="nil"/>
              <w:bottom w:val="single" w:sz="4" w:space="0" w:color="auto"/>
              <w:right w:val="single" w:sz="4" w:space="0" w:color="auto"/>
            </w:tcBorders>
          </w:tcPr>
          <w:p w14:paraId="3DF45256" w14:textId="30AA019E"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Κυκλικά επιχειρηματικά μοντέλα και αλυσίδες αξίας</w:t>
            </w:r>
          </w:p>
        </w:tc>
      </w:tr>
      <w:tr w:rsidR="00712BC7" w:rsidRPr="004F5CFA" w14:paraId="6CF66EE4" w14:textId="77777777" w:rsidTr="005805CE">
        <w:tc>
          <w:tcPr>
            <w:tcW w:w="3674" w:type="dxa"/>
            <w:vMerge/>
            <w:tcBorders>
              <w:left w:val="single" w:sz="4" w:space="0" w:color="auto"/>
              <w:right w:val="single" w:sz="4" w:space="0" w:color="auto"/>
            </w:tcBorders>
            <w:shd w:val="clear" w:color="000000" w:fill="FFFFFF"/>
          </w:tcPr>
          <w:p w14:paraId="6ACBD2C7" w14:textId="77777777" w:rsidR="00712BC7" w:rsidRPr="004F5CFA" w:rsidRDefault="00712BC7" w:rsidP="00D35A7C">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28621767" w14:textId="050CDDDF"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ΕL62_03.06.05</w:t>
            </w:r>
          </w:p>
        </w:tc>
        <w:tc>
          <w:tcPr>
            <w:tcW w:w="9039" w:type="dxa"/>
            <w:tcBorders>
              <w:top w:val="nil"/>
              <w:left w:val="nil"/>
              <w:bottom w:val="single" w:sz="4" w:space="0" w:color="auto"/>
              <w:right w:val="single" w:sz="4" w:space="0" w:color="auto"/>
            </w:tcBorders>
          </w:tcPr>
          <w:p w14:paraId="56288EAD" w14:textId="55CF5A54"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Εφοδιαστική Αλυσίδα (Συμπεριλαμβάνονται παρεμβάσεις για εφοδιαστικές αλυσίδες για  προϊόντα</w:t>
            </w:r>
            <w:r>
              <w:rPr>
                <w:rFonts w:ascii="Tahoma" w:hAnsi="Tahoma" w:cs="Tahoma"/>
                <w:color w:val="000000"/>
                <w:sz w:val="20"/>
                <w:szCs w:val="20"/>
              </w:rPr>
              <w:t xml:space="preserve"> </w:t>
            </w:r>
            <w:r w:rsidRPr="00D35A7C">
              <w:rPr>
                <w:rFonts w:ascii="Tahoma" w:hAnsi="Tahoma" w:cs="Tahoma"/>
                <w:color w:val="000000"/>
                <w:sz w:val="20"/>
                <w:szCs w:val="20"/>
              </w:rPr>
              <w:t>ιδιαίτερης σημασίας για τη χώρα, καθώς και εφοδιαστικών αλυσίδων που δεν αποκλείουν ευαίσθητες</w:t>
            </w:r>
            <w:r>
              <w:rPr>
                <w:rFonts w:ascii="Tahoma" w:hAnsi="Tahoma" w:cs="Tahoma"/>
                <w:color w:val="000000"/>
                <w:sz w:val="20"/>
                <w:szCs w:val="20"/>
              </w:rPr>
              <w:t xml:space="preserve"> </w:t>
            </w:r>
            <w:r w:rsidRPr="00D35A7C">
              <w:rPr>
                <w:rFonts w:ascii="Tahoma" w:hAnsi="Tahoma" w:cs="Tahoma"/>
                <w:color w:val="000000"/>
                <w:sz w:val="20"/>
                <w:szCs w:val="20"/>
              </w:rPr>
              <w:t>ομάδες)</w:t>
            </w:r>
          </w:p>
        </w:tc>
      </w:tr>
      <w:tr w:rsidR="00712BC7" w:rsidRPr="004F5CFA" w14:paraId="03804631" w14:textId="77777777" w:rsidTr="005805CE">
        <w:tc>
          <w:tcPr>
            <w:tcW w:w="3674" w:type="dxa"/>
            <w:vMerge/>
            <w:tcBorders>
              <w:left w:val="single" w:sz="4" w:space="0" w:color="auto"/>
              <w:right w:val="single" w:sz="4" w:space="0" w:color="auto"/>
            </w:tcBorders>
            <w:shd w:val="clear" w:color="000000" w:fill="FFFFFF"/>
          </w:tcPr>
          <w:p w14:paraId="389C1124" w14:textId="77777777" w:rsidR="00712BC7" w:rsidRPr="004F5CFA" w:rsidRDefault="00712BC7" w:rsidP="00D35A7C">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564A7655" w14:textId="2E96A110"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ΕL62_03.06.06</w:t>
            </w:r>
          </w:p>
        </w:tc>
        <w:tc>
          <w:tcPr>
            <w:tcW w:w="9039" w:type="dxa"/>
            <w:tcBorders>
              <w:top w:val="nil"/>
              <w:left w:val="nil"/>
              <w:bottom w:val="single" w:sz="4" w:space="0" w:color="auto"/>
              <w:right w:val="single" w:sz="4" w:space="0" w:color="auto"/>
            </w:tcBorders>
          </w:tcPr>
          <w:p w14:paraId="01AA7612" w14:textId="63ADB78E"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Μείωση της Σπατάλης τροφίμων σε όλα τα στάδια της παραγωγικής και εφοδιαστικής αλυσίδας</w:t>
            </w:r>
          </w:p>
        </w:tc>
      </w:tr>
      <w:tr w:rsidR="00712BC7" w:rsidRPr="004F5CFA" w14:paraId="65391201" w14:textId="77777777" w:rsidTr="005805CE">
        <w:tc>
          <w:tcPr>
            <w:tcW w:w="3674" w:type="dxa"/>
            <w:vMerge/>
            <w:tcBorders>
              <w:left w:val="single" w:sz="4" w:space="0" w:color="auto"/>
              <w:right w:val="single" w:sz="4" w:space="0" w:color="auto"/>
            </w:tcBorders>
            <w:shd w:val="clear" w:color="000000" w:fill="FFFFFF"/>
          </w:tcPr>
          <w:p w14:paraId="413EFAAF" w14:textId="77777777" w:rsidR="00712BC7" w:rsidRPr="004F5CFA" w:rsidRDefault="00712BC7" w:rsidP="00D35A7C">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2823E62A" w14:textId="1A67AD23"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ΕL62_03.06.07</w:t>
            </w:r>
          </w:p>
        </w:tc>
        <w:tc>
          <w:tcPr>
            <w:tcW w:w="9039" w:type="dxa"/>
            <w:tcBorders>
              <w:top w:val="nil"/>
              <w:left w:val="nil"/>
              <w:bottom w:val="single" w:sz="4" w:space="0" w:color="auto"/>
              <w:right w:val="single" w:sz="4" w:space="0" w:color="auto"/>
            </w:tcBorders>
          </w:tcPr>
          <w:p w14:paraId="0441A3E4" w14:textId="1669D66F" w:rsidR="00712BC7" w:rsidRPr="00D35A7C" w:rsidRDefault="00712BC7"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 xml:space="preserve">Βιώσιμη συσκευασία τροφίμων (Μείωση του περιβαλλοντικού αποτυπώματος των συσκευασιών τροφίμων, Δημιουργία μοντέλων κόστους </w:t>
            </w:r>
            <w:proofErr w:type="spellStart"/>
            <w:r w:rsidRPr="00D35A7C">
              <w:rPr>
                <w:rFonts w:ascii="Tahoma" w:hAnsi="Tahoma" w:cs="Tahoma"/>
                <w:color w:val="000000"/>
                <w:sz w:val="20"/>
                <w:szCs w:val="20"/>
              </w:rPr>
              <w:t>vs</w:t>
            </w:r>
            <w:proofErr w:type="spellEnd"/>
            <w:r w:rsidRPr="00D35A7C">
              <w:rPr>
                <w:rFonts w:ascii="Tahoma" w:hAnsi="Tahoma" w:cs="Tahoma"/>
                <w:color w:val="000000"/>
                <w:sz w:val="20"/>
                <w:szCs w:val="20"/>
              </w:rPr>
              <w:t xml:space="preserve"> περιβαλλοντικής επίπτωσης συσκευασιών, Βελτίωση της τεχνολογίας συσκευασιών, Ανακυκλώσιμη συσκευασία, συσκευασία από φυσικούς πόρους, βιώσιμα υλικά συσκευασίας, βιοαποικοδομήσιμη συσκευασία)</w:t>
            </w:r>
          </w:p>
        </w:tc>
      </w:tr>
      <w:tr w:rsidR="005119AF" w:rsidRPr="00D35A7C" w14:paraId="48BDC81D" w14:textId="77777777" w:rsidTr="008F4CE8">
        <w:tc>
          <w:tcPr>
            <w:tcW w:w="3674" w:type="dxa"/>
            <w:vMerge w:val="restart"/>
            <w:tcBorders>
              <w:left w:val="single" w:sz="4" w:space="0" w:color="auto"/>
              <w:right w:val="single" w:sz="4" w:space="0" w:color="auto"/>
            </w:tcBorders>
            <w:shd w:val="clear" w:color="000000" w:fill="FFFFFF"/>
          </w:tcPr>
          <w:p w14:paraId="503384AC" w14:textId="68242499" w:rsidR="005119AF" w:rsidRPr="00D35A7C" w:rsidRDefault="005119AF" w:rsidP="00D35A7C">
            <w:pPr>
              <w:widowControl/>
              <w:autoSpaceDE/>
              <w:autoSpaceDN/>
              <w:spacing w:after="200" w:line="276" w:lineRule="auto"/>
              <w:ind w:right="57"/>
              <w:contextualSpacing/>
              <w:jc w:val="both"/>
              <w:rPr>
                <w:rFonts w:ascii="Tahoma" w:eastAsia="Calibri" w:hAnsi="Tahoma" w:cs="Tahoma"/>
                <w:b/>
                <w:bCs/>
                <w:sz w:val="20"/>
                <w:szCs w:val="20"/>
              </w:rPr>
            </w:pPr>
            <w:r w:rsidRPr="00D35A7C">
              <w:rPr>
                <w:rFonts w:ascii="Tahoma" w:eastAsia="Calibri" w:hAnsi="Tahoma" w:cs="Tahoma"/>
                <w:b/>
                <w:bCs/>
                <w:sz w:val="20"/>
                <w:szCs w:val="20"/>
              </w:rPr>
              <w:t>ΕL62_03.07</w:t>
            </w:r>
          </w:p>
          <w:p w14:paraId="5724E1F0" w14:textId="4EFCB834"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eastAsia="Calibri" w:hAnsi="Tahoma" w:cs="Tahoma"/>
                <w:sz w:val="20"/>
                <w:szCs w:val="20"/>
              </w:rPr>
              <w:t>Αλιεία - Υδατοκαλλιέργειες</w:t>
            </w:r>
          </w:p>
        </w:tc>
        <w:tc>
          <w:tcPr>
            <w:tcW w:w="1883" w:type="dxa"/>
            <w:tcBorders>
              <w:top w:val="single" w:sz="4" w:space="0" w:color="auto"/>
              <w:left w:val="single" w:sz="4" w:space="0" w:color="auto"/>
              <w:bottom w:val="single" w:sz="4" w:space="0" w:color="auto"/>
              <w:right w:val="single" w:sz="4" w:space="0" w:color="auto"/>
            </w:tcBorders>
          </w:tcPr>
          <w:p w14:paraId="3CFC9F56" w14:textId="2985210F"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ΕL62_03.07.01</w:t>
            </w:r>
          </w:p>
        </w:tc>
        <w:tc>
          <w:tcPr>
            <w:tcW w:w="9039" w:type="dxa"/>
            <w:tcBorders>
              <w:top w:val="single" w:sz="4" w:space="0" w:color="auto"/>
              <w:left w:val="nil"/>
              <w:bottom w:val="single" w:sz="4" w:space="0" w:color="auto"/>
              <w:right w:val="single" w:sz="4" w:space="0" w:color="auto"/>
            </w:tcBorders>
          </w:tcPr>
          <w:p w14:paraId="42797657" w14:textId="1FF4D888"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Μοντέλα Διακυβέρνησης Αλιείας &amp; Υδατοκαλλιέργειας (Περιβαλλοντική Διαχείριση, Προσαρμογή</w:t>
            </w:r>
            <w:r>
              <w:rPr>
                <w:rFonts w:ascii="Tahoma" w:hAnsi="Tahoma" w:cs="Tahoma"/>
                <w:color w:val="000000"/>
                <w:sz w:val="20"/>
                <w:szCs w:val="20"/>
              </w:rPr>
              <w:t xml:space="preserve"> </w:t>
            </w:r>
            <w:r w:rsidRPr="00D35A7C">
              <w:rPr>
                <w:rFonts w:ascii="Tahoma" w:hAnsi="Tahoma" w:cs="Tahoma"/>
                <w:color w:val="000000"/>
                <w:sz w:val="20"/>
                <w:szCs w:val="20"/>
              </w:rPr>
              <w:t>στην κλιματική αλλαγή, Πολλαπλή χρήση του θαλάσσιου χώρου).</w:t>
            </w:r>
            <w:r>
              <w:rPr>
                <w:rStyle w:val="FootnoteReference"/>
                <w:rFonts w:ascii="Tahoma" w:hAnsi="Tahoma" w:cs="Tahoma"/>
                <w:color w:val="000000"/>
                <w:sz w:val="20"/>
                <w:szCs w:val="20"/>
              </w:rPr>
              <w:footnoteReference w:id="16"/>
            </w:r>
          </w:p>
        </w:tc>
      </w:tr>
      <w:tr w:rsidR="005119AF" w:rsidRPr="004F5CFA" w14:paraId="440C2DA5" w14:textId="77777777" w:rsidTr="008F4CE8">
        <w:tc>
          <w:tcPr>
            <w:tcW w:w="3674" w:type="dxa"/>
            <w:vMerge/>
            <w:tcBorders>
              <w:left w:val="single" w:sz="4" w:space="0" w:color="auto"/>
              <w:right w:val="single" w:sz="4" w:space="0" w:color="auto"/>
            </w:tcBorders>
            <w:shd w:val="clear" w:color="000000" w:fill="FFFFFF"/>
          </w:tcPr>
          <w:p w14:paraId="206F8250" w14:textId="77777777" w:rsidR="005119AF" w:rsidRPr="004F5CFA" w:rsidRDefault="005119AF" w:rsidP="00D35A7C">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70E70715" w14:textId="2F89E26B"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ΕL62_03.07.02</w:t>
            </w:r>
          </w:p>
        </w:tc>
        <w:tc>
          <w:tcPr>
            <w:tcW w:w="9039" w:type="dxa"/>
            <w:tcBorders>
              <w:top w:val="nil"/>
              <w:left w:val="nil"/>
              <w:bottom w:val="single" w:sz="4" w:space="0" w:color="auto"/>
              <w:right w:val="single" w:sz="4" w:space="0" w:color="auto"/>
            </w:tcBorders>
          </w:tcPr>
          <w:p w14:paraId="6A07B087" w14:textId="083A1F36"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 xml:space="preserve">Υγεία &amp; Ευημερία Ζώων (Προληπτικές και μη επεμβατικές θεραπείες, Αύξηση ανθεκτικότητας σε παθογόνα, Καταπόνηση εκτρεφόμενων οργανισμών, Φυσικές </w:t>
            </w:r>
            <w:proofErr w:type="spellStart"/>
            <w:r w:rsidRPr="00D35A7C">
              <w:rPr>
                <w:rFonts w:ascii="Tahoma" w:hAnsi="Tahoma" w:cs="Tahoma"/>
                <w:color w:val="000000"/>
                <w:sz w:val="20"/>
                <w:szCs w:val="20"/>
              </w:rPr>
              <w:t>αντιμικροβιακές</w:t>
            </w:r>
            <w:proofErr w:type="spellEnd"/>
            <w:r w:rsidRPr="00D35A7C">
              <w:rPr>
                <w:rFonts w:ascii="Tahoma" w:hAnsi="Tahoma" w:cs="Tahoma"/>
                <w:color w:val="000000"/>
                <w:sz w:val="20"/>
                <w:szCs w:val="20"/>
              </w:rPr>
              <w:t xml:space="preserve"> ουσίες).</w:t>
            </w:r>
            <w:r>
              <w:rPr>
                <w:rStyle w:val="FootnoteReference"/>
                <w:rFonts w:ascii="Tahoma" w:hAnsi="Tahoma" w:cs="Tahoma"/>
                <w:color w:val="000000"/>
                <w:sz w:val="20"/>
                <w:szCs w:val="20"/>
              </w:rPr>
              <w:footnoteReference w:id="17"/>
            </w:r>
          </w:p>
        </w:tc>
      </w:tr>
      <w:tr w:rsidR="005119AF" w:rsidRPr="004F5CFA" w14:paraId="3B7BE79D" w14:textId="77777777" w:rsidTr="008F4CE8">
        <w:tc>
          <w:tcPr>
            <w:tcW w:w="3674" w:type="dxa"/>
            <w:vMerge/>
            <w:tcBorders>
              <w:left w:val="single" w:sz="4" w:space="0" w:color="auto"/>
              <w:right w:val="single" w:sz="4" w:space="0" w:color="auto"/>
            </w:tcBorders>
            <w:shd w:val="clear" w:color="000000" w:fill="FFFFFF"/>
          </w:tcPr>
          <w:p w14:paraId="46F03C53" w14:textId="77777777" w:rsidR="005119AF" w:rsidRPr="004F5CFA" w:rsidRDefault="005119AF" w:rsidP="00D35A7C">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0947104D" w14:textId="78BF4146"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ΕL62_03.07.03</w:t>
            </w:r>
          </w:p>
        </w:tc>
        <w:tc>
          <w:tcPr>
            <w:tcW w:w="9039" w:type="dxa"/>
            <w:tcBorders>
              <w:top w:val="nil"/>
              <w:left w:val="nil"/>
              <w:bottom w:val="single" w:sz="4" w:space="0" w:color="auto"/>
              <w:right w:val="single" w:sz="4" w:space="0" w:color="auto"/>
            </w:tcBorders>
          </w:tcPr>
          <w:p w14:paraId="06490CC7" w14:textId="6769C55E"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Βελτίωση Αποτελεσματικότητας Παραγωγής (Καλλιέργεια ακριβείας, Προσαρμογές τεχνολογιών</w:t>
            </w:r>
            <w:r>
              <w:rPr>
                <w:rFonts w:ascii="Tahoma" w:hAnsi="Tahoma" w:cs="Tahoma"/>
                <w:color w:val="000000"/>
                <w:sz w:val="20"/>
                <w:szCs w:val="20"/>
              </w:rPr>
              <w:t xml:space="preserve"> </w:t>
            </w:r>
            <w:r w:rsidRPr="00D35A7C">
              <w:rPr>
                <w:rFonts w:ascii="Tahoma" w:hAnsi="Tahoma" w:cs="Tahoma"/>
                <w:color w:val="000000"/>
                <w:sz w:val="20"/>
                <w:szCs w:val="20"/>
              </w:rPr>
              <w:t>παραγωγής, Μείωση απορρίψεων και αξιοποίηση υποπροϊόντων)</w:t>
            </w:r>
            <w:r>
              <w:rPr>
                <w:rStyle w:val="FootnoteReference"/>
                <w:rFonts w:ascii="Tahoma" w:hAnsi="Tahoma" w:cs="Tahoma"/>
                <w:color w:val="000000"/>
                <w:sz w:val="20"/>
                <w:szCs w:val="20"/>
              </w:rPr>
              <w:footnoteReference w:id="18"/>
            </w:r>
          </w:p>
        </w:tc>
      </w:tr>
      <w:tr w:rsidR="005119AF" w:rsidRPr="004F5CFA" w14:paraId="7D763805" w14:textId="77777777" w:rsidTr="008F4CE8">
        <w:tc>
          <w:tcPr>
            <w:tcW w:w="3674" w:type="dxa"/>
            <w:vMerge/>
            <w:tcBorders>
              <w:left w:val="single" w:sz="4" w:space="0" w:color="auto"/>
              <w:right w:val="single" w:sz="4" w:space="0" w:color="auto"/>
            </w:tcBorders>
            <w:shd w:val="clear" w:color="000000" w:fill="FFFFFF"/>
          </w:tcPr>
          <w:p w14:paraId="2A2FD5C5" w14:textId="77777777" w:rsidR="005119AF" w:rsidRPr="004F5CFA" w:rsidRDefault="005119AF" w:rsidP="00D35A7C">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0828B46C" w14:textId="6C65ECFF"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ΕL62_03.07.04</w:t>
            </w:r>
          </w:p>
        </w:tc>
        <w:tc>
          <w:tcPr>
            <w:tcW w:w="9039" w:type="dxa"/>
            <w:tcBorders>
              <w:top w:val="nil"/>
              <w:left w:val="nil"/>
              <w:bottom w:val="single" w:sz="4" w:space="0" w:color="auto"/>
              <w:right w:val="single" w:sz="4" w:space="0" w:color="auto"/>
            </w:tcBorders>
          </w:tcPr>
          <w:p w14:paraId="1C9E3C26" w14:textId="206FFE5F"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 xml:space="preserve">Εναλλακτικές Α ύλες </w:t>
            </w:r>
            <w:proofErr w:type="spellStart"/>
            <w:r w:rsidRPr="00D35A7C">
              <w:rPr>
                <w:rFonts w:ascii="Tahoma" w:hAnsi="Tahoma" w:cs="Tahoma"/>
                <w:color w:val="000000"/>
                <w:sz w:val="20"/>
                <w:szCs w:val="20"/>
              </w:rPr>
              <w:t>ιχθυοτροφών</w:t>
            </w:r>
            <w:proofErr w:type="spellEnd"/>
            <w:r w:rsidRPr="00D35A7C">
              <w:rPr>
                <w:rFonts w:ascii="Tahoma" w:hAnsi="Tahoma" w:cs="Tahoma"/>
                <w:color w:val="000000"/>
                <w:sz w:val="20"/>
                <w:szCs w:val="20"/>
              </w:rPr>
              <w:t xml:space="preserve"> (Διαθεσιμότητα και Ασφάλεια, Προετοιμασία εκτρεφόμενων </w:t>
            </w:r>
            <w:r>
              <w:rPr>
                <w:rFonts w:ascii="Tahoma" w:hAnsi="Tahoma" w:cs="Tahoma"/>
                <w:color w:val="000000"/>
                <w:sz w:val="20"/>
                <w:szCs w:val="20"/>
              </w:rPr>
              <w:t xml:space="preserve"> </w:t>
            </w:r>
            <w:r w:rsidRPr="00D35A7C">
              <w:rPr>
                <w:rFonts w:ascii="Tahoma" w:hAnsi="Tahoma" w:cs="Tahoma"/>
                <w:color w:val="000000"/>
                <w:sz w:val="20"/>
                <w:szCs w:val="20"/>
              </w:rPr>
              <w:t>οργανισμών, Προϊόντα ειδικής διατροφής, Δείκτες διατροφικής κατάστασης οργανισμών).</w:t>
            </w:r>
            <w:r>
              <w:rPr>
                <w:rStyle w:val="FootnoteReference"/>
                <w:rFonts w:ascii="Tahoma" w:hAnsi="Tahoma" w:cs="Tahoma"/>
                <w:color w:val="000000"/>
                <w:sz w:val="20"/>
                <w:szCs w:val="20"/>
              </w:rPr>
              <w:footnoteReference w:id="19"/>
            </w:r>
          </w:p>
        </w:tc>
      </w:tr>
      <w:tr w:rsidR="005119AF" w:rsidRPr="004F5CFA" w14:paraId="3F833298" w14:textId="77777777" w:rsidTr="008F4CE8">
        <w:tc>
          <w:tcPr>
            <w:tcW w:w="3674" w:type="dxa"/>
            <w:vMerge/>
            <w:tcBorders>
              <w:left w:val="single" w:sz="4" w:space="0" w:color="auto"/>
              <w:right w:val="single" w:sz="4" w:space="0" w:color="auto"/>
            </w:tcBorders>
            <w:shd w:val="clear" w:color="000000" w:fill="FFFFFF"/>
          </w:tcPr>
          <w:p w14:paraId="7C45DE15" w14:textId="77777777" w:rsidR="005119AF" w:rsidRPr="004F5CFA" w:rsidRDefault="005119AF" w:rsidP="00D35A7C">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1F65D38D" w14:textId="049564B9"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ΕL62_03.07.05</w:t>
            </w:r>
          </w:p>
        </w:tc>
        <w:tc>
          <w:tcPr>
            <w:tcW w:w="9039" w:type="dxa"/>
            <w:tcBorders>
              <w:top w:val="nil"/>
              <w:left w:val="nil"/>
              <w:bottom w:val="single" w:sz="4" w:space="0" w:color="auto"/>
              <w:right w:val="single" w:sz="4" w:space="0" w:color="auto"/>
            </w:tcBorders>
          </w:tcPr>
          <w:p w14:paraId="20718EE2" w14:textId="02534B44"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Βιοτεχνολογία υδατοκαλλιέργειας (Προϊόντα ειδικής διατροφής, Πολυκαλλιέργειες, Παραγωγή νέων  ειδών).</w:t>
            </w:r>
            <w:r>
              <w:rPr>
                <w:rStyle w:val="FootnoteReference"/>
                <w:rFonts w:ascii="Tahoma" w:hAnsi="Tahoma" w:cs="Tahoma"/>
                <w:color w:val="000000"/>
                <w:sz w:val="20"/>
                <w:szCs w:val="20"/>
              </w:rPr>
              <w:footnoteReference w:id="20"/>
            </w:r>
          </w:p>
        </w:tc>
      </w:tr>
      <w:tr w:rsidR="005119AF" w:rsidRPr="004F5CFA" w14:paraId="2955A29F" w14:textId="77777777" w:rsidTr="008F4CE8">
        <w:tc>
          <w:tcPr>
            <w:tcW w:w="3674" w:type="dxa"/>
            <w:vMerge/>
            <w:tcBorders>
              <w:left w:val="single" w:sz="4" w:space="0" w:color="auto"/>
              <w:right w:val="single" w:sz="4" w:space="0" w:color="auto"/>
            </w:tcBorders>
            <w:shd w:val="clear" w:color="000000" w:fill="FFFFFF"/>
          </w:tcPr>
          <w:p w14:paraId="269EB2C5" w14:textId="77777777" w:rsidR="005119AF" w:rsidRPr="004F5CFA" w:rsidRDefault="005119AF" w:rsidP="00D35A7C">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tcPr>
          <w:p w14:paraId="313CFF11" w14:textId="7956E73C"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ΕL62_03.07.06</w:t>
            </w:r>
          </w:p>
        </w:tc>
        <w:tc>
          <w:tcPr>
            <w:tcW w:w="9039" w:type="dxa"/>
            <w:tcBorders>
              <w:top w:val="nil"/>
              <w:left w:val="nil"/>
              <w:bottom w:val="single" w:sz="4" w:space="0" w:color="auto"/>
              <w:right w:val="single" w:sz="4" w:space="0" w:color="auto"/>
            </w:tcBorders>
          </w:tcPr>
          <w:p w14:paraId="0C11FE4E" w14:textId="0AD0EF7E"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Κοινωνική διάσταση υδατοκαλλιέργειας (Ποιότητα &amp; ασφάλεια προϊόντων, Βελτίωση αποδοχής</w:t>
            </w:r>
            <w:r>
              <w:rPr>
                <w:rFonts w:ascii="Tahoma" w:hAnsi="Tahoma" w:cs="Tahoma"/>
                <w:color w:val="000000"/>
                <w:sz w:val="20"/>
                <w:szCs w:val="20"/>
              </w:rPr>
              <w:t xml:space="preserve"> </w:t>
            </w:r>
            <w:r w:rsidRPr="00D35A7C">
              <w:rPr>
                <w:rFonts w:ascii="Tahoma" w:hAnsi="Tahoma" w:cs="Tahoma"/>
                <w:color w:val="000000"/>
                <w:sz w:val="20"/>
                <w:szCs w:val="20"/>
              </w:rPr>
              <w:t>προϊόντων, Περιβαλλοντικό αποτύπωμα υδατοκαλλιέργειας &amp; αλιείας)</w:t>
            </w:r>
          </w:p>
        </w:tc>
      </w:tr>
      <w:tr w:rsidR="005119AF" w:rsidRPr="004F5CFA" w14:paraId="67B4A765" w14:textId="77777777" w:rsidTr="00D35A7C">
        <w:tc>
          <w:tcPr>
            <w:tcW w:w="3674" w:type="dxa"/>
            <w:vMerge/>
            <w:tcBorders>
              <w:left w:val="single" w:sz="4" w:space="0" w:color="auto"/>
              <w:right w:val="single" w:sz="4" w:space="0" w:color="auto"/>
            </w:tcBorders>
            <w:shd w:val="clear" w:color="000000" w:fill="FFFFFF"/>
          </w:tcPr>
          <w:p w14:paraId="47656675" w14:textId="77777777" w:rsidR="005119AF" w:rsidRPr="004F5CFA" w:rsidRDefault="005119AF" w:rsidP="00D35A7C">
            <w:pPr>
              <w:widowControl/>
              <w:autoSpaceDE/>
              <w:autoSpaceDN/>
              <w:spacing w:after="200" w:line="276" w:lineRule="auto"/>
              <w:ind w:right="57"/>
              <w:contextualSpacing/>
              <w:jc w:val="both"/>
              <w:rPr>
                <w:rFonts w:ascii="Tahoma" w:eastAsia="Calibri" w:hAnsi="Tahoma" w:cs="Tahoma"/>
                <w:sz w:val="18"/>
                <w:szCs w:val="18"/>
              </w:rPr>
            </w:pPr>
          </w:p>
        </w:tc>
        <w:tc>
          <w:tcPr>
            <w:tcW w:w="1883" w:type="dxa"/>
            <w:tcBorders>
              <w:top w:val="nil"/>
              <w:left w:val="single" w:sz="4" w:space="0" w:color="auto"/>
              <w:bottom w:val="single" w:sz="4" w:space="0" w:color="auto"/>
              <w:right w:val="single" w:sz="4" w:space="0" w:color="auto"/>
            </w:tcBorders>
            <w:shd w:val="clear" w:color="auto" w:fill="FFFFFF" w:themeFill="background1"/>
          </w:tcPr>
          <w:p w14:paraId="181861A9" w14:textId="7A904D3F"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ΕL62_03.07.07</w:t>
            </w:r>
          </w:p>
        </w:tc>
        <w:tc>
          <w:tcPr>
            <w:tcW w:w="9039" w:type="dxa"/>
            <w:tcBorders>
              <w:top w:val="nil"/>
              <w:left w:val="nil"/>
              <w:bottom w:val="single" w:sz="4" w:space="0" w:color="auto"/>
              <w:right w:val="single" w:sz="4" w:space="0" w:color="auto"/>
            </w:tcBorders>
            <w:shd w:val="clear" w:color="auto" w:fill="FFFFFF" w:themeFill="background1"/>
          </w:tcPr>
          <w:p w14:paraId="7A674AFC" w14:textId="35239150" w:rsidR="005119AF" w:rsidRPr="00D35A7C" w:rsidRDefault="005119AF" w:rsidP="00D35A7C">
            <w:pPr>
              <w:widowControl/>
              <w:autoSpaceDE/>
              <w:autoSpaceDN/>
              <w:spacing w:after="200" w:line="276" w:lineRule="auto"/>
              <w:ind w:right="57"/>
              <w:contextualSpacing/>
              <w:jc w:val="both"/>
              <w:rPr>
                <w:rFonts w:ascii="Tahoma" w:eastAsia="Calibri" w:hAnsi="Tahoma" w:cs="Tahoma"/>
                <w:sz w:val="20"/>
                <w:szCs w:val="20"/>
              </w:rPr>
            </w:pPr>
            <w:r w:rsidRPr="00D35A7C">
              <w:rPr>
                <w:rFonts w:ascii="Tahoma" w:hAnsi="Tahoma" w:cs="Tahoma"/>
                <w:color w:val="000000"/>
                <w:sz w:val="20"/>
                <w:szCs w:val="20"/>
              </w:rPr>
              <w:t>Ανάπτυξη καινοτόμων μορφών προϊόντων (π.χ. έτοιμα γεύματα, καπνιστά, συσκευασίες χωρίς</w:t>
            </w:r>
            <w:r>
              <w:rPr>
                <w:rFonts w:ascii="Tahoma" w:hAnsi="Tahoma" w:cs="Tahoma"/>
                <w:color w:val="000000"/>
                <w:sz w:val="20"/>
                <w:szCs w:val="20"/>
              </w:rPr>
              <w:t xml:space="preserve"> </w:t>
            </w:r>
            <w:r w:rsidRPr="00D35A7C">
              <w:rPr>
                <w:rFonts w:ascii="Tahoma" w:hAnsi="Tahoma" w:cs="Tahoma"/>
                <w:color w:val="000000"/>
                <w:sz w:val="20"/>
                <w:szCs w:val="20"/>
              </w:rPr>
              <w:t>συντηρητικά).</w:t>
            </w:r>
          </w:p>
        </w:tc>
      </w:tr>
    </w:tbl>
    <w:p w14:paraId="73F0F6B8" w14:textId="77777777" w:rsidR="005119AF" w:rsidRDefault="005119AF" w:rsidP="00D110A8">
      <w:pPr>
        <w:widowControl/>
        <w:autoSpaceDE/>
        <w:autoSpaceDN/>
        <w:spacing w:after="200" w:line="276" w:lineRule="auto"/>
        <w:ind w:right="57"/>
        <w:contextualSpacing/>
        <w:jc w:val="both"/>
        <w:rPr>
          <w:rFonts w:ascii="Tahoma" w:eastAsia="Calibri" w:hAnsi="Tahoma" w:cs="Tahoma"/>
          <w:sz w:val="18"/>
          <w:szCs w:val="18"/>
        </w:rPr>
        <w:sectPr w:rsidR="005119AF" w:rsidSect="00DD1D64">
          <w:footerReference w:type="default" r:id="rId10"/>
          <w:pgSz w:w="16840" w:h="11900" w:orient="landscape"/>
          <w:pgMar w:top="1134" w:right="1134" w:bottom="1134" w:left="1134" w:header="57" w:footer="389" w:gutter="0"/>
          <w:cols w:space="720"/>
          <w:docGrid w:linePitch="299"/>
        </w:sectPr>
      </w:pPr>
    </w:p>
    <w:p w14:paraId="5C5DEB75" w14:textId="3FE29B41" w:rsidR="007774A4" w:rsidRPr="004F5CFA" w:rsidRDefault="007774A4" w:rsidP="00D110A8">
      <w:pPr>
        <w:widowControl/>
        <w:autoSpaceDE/>
        <w:autoSpaceDN/>
        <w:spacing w:after="200" w:line="276" w:lineRule="auto"/>
        <w:ind w:right="57"/>
        <w:contextualSpacing/>
        <w:jc w:val="both"/>
        <w:rPr>
          <w:rFonts w:ascii="Tahoma" w:eastAsia="Calibri" w:hAnsi="Tahoma" w:cs="Tahoma"/>
          <w:sz w:val="18"/>
          <w:szCs w:val="18"/>
        </w:rPr>
      </w:pPr>
    </w:p>
    <w:tbl>
      <w:tblPr>
        <w:tblStyle w:val="TableGrid"/>
        <w:tblW w:w="0" w:type="auto"/>
        <w:jc w:val="center"/>
        <w:shd w:val="clear" w:color="auto" w:fill="A8D08D" w:themeFill="accent6" w:themeFillTint="99"/>
        <w:tblLook w:val="04A0" w:firstRow="1" w:lastRow="0" w:firstColumn="1" w:lastColumn="0" w:noHBand="0" w:noVBand="1"/>
      </w:tblPr>
      <w:tblGrid>
        <w:gridCol w:w="14562"/>
      </w:tblGrid>
      <w:tr w:rsidR="005119AF" w:rsidRPr="004F5CFA" w14:paraId="575AFA1E" w14:textId="77777777" w:rsidTr="00DF0C65">
        <w:trPr>
          <w:jc w:val="center"/>
        </w:trPr>
        <w:tc>
          <w:tcPr>
            <w:tcW w:w="14562" w:type="dxa"/>
            <w:shd w:val="clear" w:color="auto" w:fill="A8D08D" w:themeFill="accent6" w:themeFillTint="99"/>
          </w:tcPr>
          <w:p w14:paraId="43E58638" w14:textId="07B89024" w:rsidR="005119AF" w:rsidRPr="004F5CFA" w:rsidRDefault="005119AF" w:rsidP="00DF0C65">
            <w:pPr>
              <w:widowControl/>
              <w:autoSpaceDE/>
              <w:autoSpaceDN/>
              <w:spacing w:after="200" w:line="276" w:lineRule="auto"/>
              <w:ind w:right="57"/>
              <w:contextualSpacing/>
              <w:jc w:val="center"/>
              <w:rPr>
                <w:rFonts w:ascii="Tahoma" w:eastAsia="Calibri" w:hAnsi="Tahoma" w:cs="Tahoma"/>
                <w:b/>
                <w:bCs/>
              </w:rPr>
            </w:pPr>
            <w:r w:rsidRPr="005119AF">
              <w:rPr>
                <w:rFonts w:ascii="Tahoma" w:eastAsia="Calibri" w:hAnsi="Tahoma" w:cs="Tahoma"/>
                <w:b/>
                <w:bCs/>
              </w:rPr>
              <w:t>04-ΠΒΚΟ: Περιβάλλον - Κυκλική Οικονομία</w:t>
            </w:r>
          </w:p>
        </w:tc>
      </w:tr>
    </w:tbl>
    <w:p w14:paraId="583A40B1" w14:textId="77777777" w:rsidR="005119AF" w:rsidRPr="004F5CFA" w:rsidRDefault="005119AF" w:rsidP="005119AF">
      <w:pPr>
        <w:widowControl/>
        <w:autoSpaceDE/>
        <w:autoSpaceDN/>
        <w:spacing w:after="200" w:line="276" w:lineRule="auto"/>
        <w:ind w:right="57"/>
        <w:contextualSpacing/>
        <w:jc w:val="both"/>
        <w:rPr>
          <w:rFonts w:ascii="Tahoma" w:eastAsia="Calibri" w:hAnsi="Tahoma" w:cs="Tahoma"/>
          <w:sz w:val="18"/>
          <w:szCs w:val="18"/>
        </w:rPr>
      </w:pPr>
    </w:p>
    <w:tbl>
      <w:tblPr>
        <w:tblStyle w:val="TableGrid"/>
        <w:tblW w:w="14596" w:type="dxa"/>
        <w:tblLook w:val="04A0" w:firstRow="1" w:lastRow="0" w:firstColumn="1" w:lastColumn="0" w:noHBand="0" w:noVBand="1"/>
      </w:tblPr>
      <w:tblGrid>
        <w:gridCol w:w="3674"/>
        <w:gridCol w:w="1883"/>
        <w:gridCol w:w="9039"/>
      </w:tblGrid>
      <w:tr w:rsidR="005119AF" w:rsidRPr="004F5CFA" w14:paraId="1339BD1E" w14:textId="77777777" w:rsidTr="00DF0C65">
        <w:tc>
          <w:tcPr>
            <w:tcW w:w="3674" w:type="dxa"/>
            <w:tcBorders>
              <w:bottom w:val="single" w:sz="4" w:space="0" w:color="auto"/>
            </w:tcBorders>
            <w:shd w:val="clear" w:color="auto" w:fill="DEEAF6" w:themeFill="accent1" w:themeFillTint="33"/>
          </w:tcPr>
          <w:p w14:paraId="4DD0A070" w14:textId="77777777" w:rsidR="005119AF" w:rsidRPr="004F5CFA" w:rsidRDefault="005119AF" w:rsidP="00DF0C65">
            <w:pPr>
              <w:widowControl/>
              <w:autoSpaceDE/>
              <w:autoSpaceDN/>
              <w:spacing w:after="200" w:line="276" w:lineRule="auto"/>
              <w:ind w:right="57"/>
              <w:contextualSpacing/>
              <w:jc w:val="center"/>
              <w:rPr>
                <w:rFonts w:ascii="Tahoma" w:eastAsia="Calibri" w:hAnsi="Tahoma" w:cs="Tahoma"/>
                <w:b/>
                <w:bCs/>
                <w:sz w:val="20"/>
                <w:szCs w:val="20"/>
              </w:rPr>
            </w:pPr>
            <w:r w:rsidRPr="004F5CFA">
              <w:rPr>
                <w:rFonts w:ascii="Tahoma" w:eastAsia="Calibri" w:hAnsi="Tahoma" w:cs="Tahoma"/>
                <w:b/>
                <w:bCs/>
                <w:sz w:val="20"/>
                <w:szCs w:val="20"/>
              </w:rPr>
              <w:t>Περιοχή Παρέμβασης</w:t>
            </w:r>
          </w:p>
        </w:tc>
        <w:tc>
          <w:tcPr>
            <w:tcW w:w="1883" w:type="dxa"/>
            <w:shd w:val="clear" w:color="auto" w:fill="DEEAF6" w:themeFill="accent1" w:themeFillTint="33"/>
          </w:tcPr>
          <w:p w14:paraId="57A7D63B" w14:textId="77777777" w:rsidR="005119AF" w:rsidRPr="004F5CFA" w:rsidRDefault="005119AF" w:rsidP="00DF0C65">
            <w:pPr>
              <w:widowControl/>
              <w:autoSpaceDE/>
              <w:autoSpaceDN/>
              <w:spacing w:after="200" w:line="276" w:lineRule="auto"/>
              <w:ind w:right="57"/>
              <w:contextualSpacing/>
              <w:jc w:val="center"/>
              <w:rPr>
                <w:rFonts w:ascii="Tahoma" w:eastAsia="Calibri" w:hAnsi="Tahoma" w:cs="Tahoma"/>
                <w:b/>
                <w:bCs/>
                <w:sz w:val="20"/>
                <w:szCs w:val="20"/>
              </w:rPr>
            </w:pPr>
            <w:r w:rsidRPr="004F5CFA">
              <w:rPr>
                <w:rFonts w:ascii="Tahoma" w:eastAsia="Calibri" w:hAnsi="Tahoma" w:cs="Tahoma"/>
                <w:b/>
                <w:bCs/>
                <w:sz w:val="20"/>
                <w:szCs w:val="20"/>
              </w:rPr>
              <w:t>Κωδικός Προτεραιότητας</w:t>
            </w:r>
          </w:p>
        </w:tc>
        <w:tc>
          <w:tcPr>
            <w:tcW w:w="9039" w:type="dxa"/>
            <w:shd w:val="clear" w:color="auto" w:fill="DEEAF6" w:themeFill="accent1" w:themeFillTint="33"/>
          </w:tcPr>
          <w:p w14:paraId="5CD284B3" w14:textId="77777777" w:rsidR="005119AF" w:rsidRPr="004F5CFA" w:rsidRDefault="005119AF" w:rsidP="00DF0C65">
            <w:pPr>
              <w:widowControl/>
              <w:autoSpaceDE/>
              <w:autoSpaceDN/>
              <w:spacing w:after="200" w:line="276" w:lineRule="auto"/>
              <w:ind w:right="57"/>
              <w:contextualSpacing/>
              <w:jc w:val="center"/>
              <w:rPr>
                <w:rFonts w:ascii="Tahoma" w:eastAsia="Calibri" w:hAnsi="Tahoma" w:cs="Tahoma"/>
                <w:b/>
                <w:bCs/>
                <w:sz w:val="20"/>
                <w:szCs w:val="20"/>
              </w:rPr>
            </w:pPr>
            <w:r w:rsidRPr="004F5CFA">
              <w:rPr>
                <w:rFonts w:ascii="Tahoma" w:eastAsia="Calibri" w:hAnsi="Tahoma" w:cs="Tahoma"/>
                <w:b/>
                <w:bCs/>
                <w:sz w:val="20"/>
                <w:szCs w:val="20"/>
              </w:rPr>
              <w:t>Προτεραιότητα</w:t>
            </w:r>
          </w:p>
        </w:tc>
      </w:tr>
      <w:tr w:rsidR="001D4009" w:rsidRPr="004F5CFA" w14:paraId="4F557241" w14:textId="77777777" w:rsidTr="00DF0C65">
        <w:tc>
          <w:tcPr>
            <w:tcW w:w="3674" w:type="dxa"/>
            <w:vMerge w:val="restart"/>
            <w:tcBorders>
              <w:top w:val="single" w:sz="4" w:space="0" w:color="auto"/>
              <w:left w:val="single" w:sz="4" w:space="0" w:color="auto"/>
              <w:right w:val="single" w:sz="4" w:space="0" w:color="auto"/>
            </w:tcBorders>
            <w:shd w:val="clear" w:color="000000" w:fill="FFFFFF"/>
          </w:tcPr>
          <w:p w14:paraId="2E0E09F6" w14:textId="3F78A170" w:rsidR="001D4009" w:rsidRPr="005119AF" w:rsidRDefault="001D4009" w:rsidP="005119AF">
            <w:pPr>
              <w:widowControl/>
              <w:autoSpaceDE/>
              <w:autoSpaceDN/>
              <w:spacing w:after="200" w:line="276" w:lineRule="auto"/>
              <w:ind w:right="57"/>
              <w:contextualSpacing/>
              <w:jc w:val="both"/>
              <w:rPr>
                <w:rFonts w:ascii="Tahoma" w:eastAsia="Calibri" w:hAnsi="Tahoma" w:cs="Tahoma"/>
                <w:b/>
                <w:bCs/>
                <w:sz w:val="20"/>
                <w:szCs w:val="20"/>
              </w:rPr>
            </w:pPr>
            <w:r w:rsidRPr="005119AF">
              <w:rPr>
                <w:rFonts w:ascii="Tahoma" w:eastAsia="Calibri" w:hAnsi="Tahoma" w:cs="Tahoma"/>
                <w:b/>
                <w:bCs/>
                <w:sz w:val="20"/>
                <w:szCs w:val="20"/>
              </w:rPr>
              <w:t>ΕL62_04.01</w:t>
            </w:r>
          </w:p>
          <w:p w14:paraId="3B2BB1F6" w14:textId="259DB3F8" w:rsidR="001D4009" w:rsidRPr="00793532"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eastAsia="Calibri" w:hAnsi="Tahoma" w:cs="Tahoma"/>
                <w:sz w:val="20"/>
                <w:szCs w:val="20"/>
              </w:rPr>
              <w:t>Διαχείριση αποβλήτων</w:t>
            </w:r>
          </w:p>
        </w:tc>
        <w:tc>
          <w:tcPr>
            <w:tcW w:w="1883" w:type="dxa"/>
            <w:tcBorders>
              <w:top w:val="single" w:sz="4" w:space="0" w:color="auto"/>
              <w:left w:val="single" w:sz="4" w:space="0" w:color="auto"/>
              <w:bottom w:val="single" w:sz="4" w:space="0" w:color="auto"/>
              <w:right w:val="single" w:sz="4" w:space="0" w:color="auto"/>
            </w:tcBorders>
          </w:tcPr>
          <w:p w14:paraId="1656EC62" w14:textId="4213243D"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ΕL62_04.01.01</w:t>
            </w:r>
          </w:p>
        </w:tc>
        <w:tc>
          <w:tcPr>
            <w:tcW w:w="9039" w:type="dxa"/>
            <w:tcBorders>
              <w:top w:val="single" w:sz="4" w:space="0" w:color="auto"/>
              <w:left w:val="nil"/>
              <w:bottom w:val="single" w:sz="4" w:space="0" w:color="auto"/>
              <w:right w:val="single" w:sz="4" w:space="0" w:color="auto"/>
            </w:tcBorders>
          </w:tcPr>
          <w:p w14:paraId="1FB7200E" w14:textId="6C900D01"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Διαχείριση και ανάπτυξη συστημάτων χωριστής συλλογής διαφορετικών ειδών και διακριτών</w:t>
            </w:r>
            <w:r>
              <w:rPr>
                <w:rFonts w:ascii="Tahoma" w:hAnsi="Tahoma" w:cs="Tahoma"/>
                <w:color w:val="000000"/>
                <w:sz w:val="20"/>
                <w:szCs w:val="20"/>
              </w:rPr>
              <w:t xml:space="preserve"> </w:t>
            </w:r>
            <w:r w:rsidRPr="005119AF">
              <w:rPr>
                <w:rFonts w:ascii="Tahoma" w:hAnsi="Tahoma" w:cs="Tahoma"/>
                <w:color w:val="000000"/>
                <w:sz w:val="20"/>
                <w:szCs w:val="20"/>
              </w:rPr>
              <w:t xml:space="preserve">ρευμάτων αποβλήτων/υπολειμμάτων στερεών, υγρών, αερίων (όπως </w:t>
            </w:r>
            <w:proofErr w:type="spellStart"/>
            <w:r w:rsidRPr="005119AF">
              <w:rPr>
                <w:rFonts w:ascii="Tahoma" w:hAnsi="Tahoma" w:cs="Tahoma"/>
                <w:color w:val="000000"/>
                <w:sz w:val="20"/>
                <w:szCs w:val="20"/>
              </w:rPr>
              <w:t>αγροκτηνοτροφικά</w:t>
            </w:r>
            <w:proofErr w:type="spellEnd"/>
            <w:r w:rsidRPr="005119AF">
              <w:rPr>
                <w:rFonts w:ascii="Tahoma" w:hAnsi="Tahoma" w:cs="Tahoma"/>
                <w:color w:val="000000"/>
                <w:sz w:val="20"/>
                <w:szCs w:val="20"/>
              </w:rPr>
              <w:t>, θαλάσσια, δασικά, τοξικά, από πολυμερή, βιομηχανικά, ηλεκτρονικά, κλωστοϋφαντουργίας, υλικών</w:t>
            </w:r>
            <w:r>
              <w:rPr>
                <w:rFonts w:ascii="Tahoma" w:hAnsi="Tahoma" w:cs="Tahoma"/>
                <w:color w:val="000000"/>
                <w:sz w:val="20"/>
                <w:szCs w:val="20"/>
              </w:rPr>
              <w:t xml:space="preserve"> </w:t>
            </w:r>
            <w:r w:rsidRPr="005119AF">
              <w:rPr>
                <w:rFonts w:ascii="Tahoma" w:hAnsi="Tahoma" w:cs="Tahoma"/>
                <w:color w:val="000000"/>
                <w:sz w:val="20"/>
                <w:szCs w:val="20"/>
              </w:rPr>
              <w:t>συσκευασίας, κατασκευών και κατεδαφίσεων, κ.α.).</w:t>
            </w:r>
            <w:r>
              <w:rPr>
                <w:rStyle w:val="FootnoteReference"/>
                <w:rFonts w:ascii="Tahoma" w:hAnsi="Tahoma" w:cs="Tahoma"/>
                <w:color w:val="000000"/>
                <w:sz w:val="20"/>
                <w:szCs w:val="20"/>
              </w:rPr>
              <w:footnoteReference w:id="21"/>
            </w:r>
          </w:p>
        </w:tc>
      </w:tr>
      <w:tr w:rsidR="001D4009" w:rsidRPr="004F5CFA" w14:paraId="157FD04F" w14:textId="77777777" w:rsidTr="00DF0C65">
        <w:tc>
          <w:tcPr>
            <w:tcW w:w="3674" w:type="dxa"/>
            <w:vMerge/>
            <w:tcBorders>
              <w:left w:val="single" w:sz="4" w:space="0" w:color="auto"/>
              <w:right w:val="single" w:sz="4" w:space="0" w:color="auto"/>
            </w:tcBorders>
            <w:shd w:val="clear" w:color="000000" w:fill="FFFFFF"/>
          </w:tcPr>
          <w:p w14:paraId="1C0D1828" w14:textId="77777777" w:rsidR="001D4009" w:rsidRPr="00793532" w:rsidRDefault="001D4009" w:rsidP="005119AF">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3D6489A1" w14:textId="12E3AC7D"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ΕL62_04.01.02</w:t>
            </w:r>
          </w:p>
        </w:tc>
        <w:tc>
          <w:tcPr>
            <w:tcW w:w="9039" w:type="dxa"/>
            <w:tcBorders>
              <w:top w:val="nil"/>
              <w:left w:val="nil"/>
              <w:bottom w:val="single" w:sz="4" w:space="0" w:color="auto"/>
              <w:right w:val="single" w:sz="4" w:space="0" w:color="auto"/>
            </w:tcBorders>
          </w:tcPr>
          <w:p w14:paraId="5500A9D2" w14:textId="696A5780"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Ανάπτυξη μεθόδων και εφαρμογή συστημάτων επεξεργασίας αποβλήτων/υπολειμμάτων και</w:t>
            </w:r>
            <w:r>
              <w:rPr>
                <w:rFonts w:ascii="Tahoma" w:hAnsi="Tahoma" w:cs="Tahoma"/>
                <w:color w:val="000000"/>
                <w:sz w:val="20"/>
                <w:szCs w:val="20"/>
              </w:rPr>
              <w:t xml:space="preserve"> </w:t>
            </w:r>
            <w:r w:rsidRPr="005119AF">
              <w:rPr>
                <w:rFonts w:ascii="Tahoma" w:hAnsi="Tahoma" w:cs="Tahoma"/>
                <w:color w:val="000000"/>
                <w:sz w:val="20"/>
                <w:szCs w:val="20"/>
              </w:rPr>
              <w:t>αναβάθμιση τους σε προϊόντα προστιθέμενης αξίας)</w:t>
            </w:r>
            <w:r>
              <w:rPr>
                <w:rStyle w:val="FootnoteReference"/>
                <w:rFonts w:ascii="Tahoma" w:hAnsi="Tahoma" w:cs="Tahoma"/>
                <w:color w:val="000000"/>
                <w:sz w:val="20"/>
                <w:szCs w:val="20"/>
              </w:rPr>
              <w:footnoteReference w:id="22"/>
            </w:r>
          </w:p>
        </w:tc>
      </w:tr>
      <w:tr w:rsidR="001D4009" w:rsidRPr="004F5CFA" w14:paraId="5001C39F" w14:textId="77777777" w:rsidTr="00DF0C65">
        <w:tc>
          <w:tcPr>
            <w:tcW w:w="3674" w:type="dxa"/>
            <w:vMerge/>
            <w:tcBorders>
              <w:left w:val="single" w:sz="4" w:space="0" w:color="auto"/>
              <w:right w:val="single" w:sz="4" w:space="0" w:color="auto"/>
            </w:tcBorders>
            <w:shd w:val="clear" w:color="000000" w:fill="FFFFFF"/>
          </w:tcPr>
          <w:p w14:paraId="63671334" w14:textId="77777777" w:rsidR="001D4009" w:rsidRPr="00793532" w:rsidRDefault="001D4009" w:rsidP="005119AF">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0458AE0D" w14:textId="5E66DB3D"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ΕL62_04.01.03</w:t>
            </w:r>
          </w:p>
        </w:tc>
        <w:tc>
          <w:tcPr>
            <w:tcW w:w="9039" w:type="dxa"/>
            <w:tcBorders>
              <w:top w:val="nil"/>
              <w:left w:val="nil"/>
              <w:bottom w:val="single" w:sz="4" w:space="0" w:color="auto"/>
              <w:right w:val="single" w:sz="4" w:space="0" w:color="auto"/>
            </w:tcBorders>
          </w:tcPr>
          <w:p w14:paraId="5919DB5F" w14:textId="31EB6FA9"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Ανάπτυξη και εφαρμογή καινοτόμων τεχνολογιών, υποδομών και συστημάτων για τη διαχείριση αποβλήτων με χρήση ψηφιακών εργαλείων προς βελτιστοποίηση των διεργασιών συλλογής και</w:t>
            </w:r>
            <w:r>
              <w:rPr>
                <w:rFonts w:ascii="Tahoma" w:hAnsi="Tahoma" w:cs="Tahoma"/>
                <w:color w:val="000000"/>
                <w:sz w:val="20"/>
                <w:szCs w:val="20"/>
              </w:rPr>
              <w:t xml:space="preserve"> </w:t>
            </w:r>
            <w:r w:rsidRPr="005119AF">
              <w:rPr>
                <w:rFonts w:ascii="Tahoma" w:hAnsi="Tahoma" w:cs="Tahoma"/>
                <w:color w:val="000000"/>
                <w:sz w:val="20"/>
                <w:szCs w:val="20"/>
              </w:rPr>
              <w:t>επεξεργασίας.</w:t>
            </w:r>
            <w:r>
              <w:rPr>
                <w:rStyle w:val="FootnoteReference"/>
                <w:rFonts w:ascii="Tahoma" w:hAnsi="Tahoma" w:cs="Tahoma"/>
                <w:color w:val="000000"/>
                <w:sz w:val="20"/>
                <w:szCs w:val="20"/>
              </w:rPr>
              <w:footnoteReference w:id="23"/>
            </w:r>
          </w:p>
        </w:tc>
      </w:tr>
      <w:tr w:rsidR="001D4009" w:rsidRPr="004F5CFA" w14:paraId="703A77D2" w14:textId="77777777" w:rsidTr="00DF0C65">
        <w:tc>
          <w:tcPr>
            <w:tcW w:w="3674" w:type="dxa"/>
            <w:vMerge/>
            <w:tcBorders>
              <w:left w:val="single" w:sz="4" w:space="0" w:color="auto"/>
              <w:right w:val="single" w:sz="4" w:space="0" w:color="auto"/>
            </w:tcBorders>
            <w:shd w:val="clear" w:color="000000" w:fill="FFFFFF"/>
          </w:tcPr>
          <w:p w14:paraId="1FEC2D91" w14:textId="77777777" w:rsidR="001D4009" w:rsidRPr="00793532" w:rsidRDefault="001D4009" w:rsidP="005119AF">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429CC6ED" w14:textId="2C70A52B"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ΕL62_04.01.04</w:t>
            </w:r>
          </w:p>
        </w:tc>
        <w:tc>
          <w:tcPr>
            <w:tcW w:w="9039" w:type="dxa"/>
            <w:tcBorders>
              <w:top w:val="nil"/>
              <w:left w:val="nil"/>
              <w:bottom w:val="single" w:sz="4" w:space="0" w:color="auto"/>
              <w:right w:val="single" w:sz="4" w:space="0" w:color="auto"/>
            </w:tcBorders>
          </w:tcPr>
          <w:p w14:paraId="1388553B" w14:textId="61004FE4"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Προώθηση πρακτικών πρόληψης δημιουργίας αποβλήτων και επαναχρησιμοποίησης υλικών.</w:t>
            </w:r>
            <w:r>
              <w:rPr>
                <w:rStyle w:val="FootnoteReference"/>
                <w:rFonts w:ascii="Tahoma" w:hAnsi="Tahoma" w:cs="Tahoma"/>
                <w:color w:val="000000"/>
                <w:sz w:val="20"/>
                <w:szCs w:val="20"/>
              </w:rPr>
              <w:footnoteReference w:id="24"/>
            </w:r>
          </w:p>
        </w:tc>
      </w:tr>
      <w:tr w:rsidR="001D4009" w:rsidRPr="004F5CFA" w14:paraId="735ED23A" w14:textId="77777777" w:rsidTr="005119AF">
        <w:tc>
          <w:tcPr>
            <w:tcW w:w="3674" w:type="dxa"/>
            <w:vMerge/>
            <w:tcBorders>
              <w:left w:val="single" w:sz="4" w:space="0" w:color="auto"/>
              <w:right w:val="single" w:sz="4" w:space="0" w:color="auto"/>
            </w:tcBorders>
            <w:shd w:val="clear" w:color="000000" w:fill="FFFFFF"/>
          </w:tcPr>
          <w:p w14:paraId="216F2AFA" w14:textId="77777777" w:rsidR="001D4009" w:rsidRPr="00793532" w:rsidRDefault="001D4009" w:rsidP="005119AF">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shd w:val="clear" w:color="auto" w:fill="FFFFFF" w:themeFill="background1"/>
          </w:tcPr>
          <w:p w14:paraId="40D07FB4" w14:textId="7693D766"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ΕL62_04.01.05</w:t>
            </w:r>
          </w:p>
        </w:tc>
        <w:tc>
          <w:tcPr>
            <w:tcW w:w="9039" w:type="dxa"/>
            <w:tcBorders>
              <w:top w:val="nil"/>
              <w:left w:val="nil"/>
              <w:bottom w:val="single" w:sz="4" w:space="0" w:color="auto"/>
              <w:right w:val="single" w:sz="4" w:space="0" w:color="auto"/>
            </w:tcBorders>
            <w:shd w:val="clear" w:color="auto" w:fill="FFFFFF" w:themeFill="background1"/>
          </w:tcPr>
          <w:p w14:paraId="19BFEFCA" w14:textId="5B2CBAB1"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Σχεδιασμός και εφαρμογή καινοτόμων πρακτικών ορθολογικής χρήσης και επαναχρησιμοποίησης του</w:t>
            </w:r>
            <w:r>
              <w:rPr>
                <w:rFonts w:ascii="Tahoma" w:hAnsi="Tahoma" w:cs="Tahoma"/>
                <w:color w:val="000000"/>
                <w:sz w:val="20"/>
                <w:szCs w:val="20"/>
              </w:rPr>
              <w:t xml:space="preserve"> </w:t>
            </w:r>
            <w:r w:rsidRPr="005119AF">
              <w:rPr>
                <w:rFonts w:ascii="Tahoma" w:hAnsi="Tahoma" w:cs="Tahoma"/>
                <w:color w:val="000000"/>
                <w:sz w:val="20"/>
                <w:szCs w:val="20"/>
              </w:rPr>
              <w:t>νερού σε αστικές, βιοτεχνικές, επιχειρηματικές, π.χ. ξενοδοχειακές, και αγροτικές δραστηριότητες.</w:t>
            </w:r>
            <w:r>
              <w:rPr>
                <w:rStyle w:val="FootnoteReference"/>
                <w:rFonts w:ascii="Tahoma" w:hAnsi="Tahoma" w:cs="Tahoma"/>
                <w:color w:val="000000"/>
                <w:sz w:val="20"/>
                <w:szCs w:val="20"/>
              </w:rPr>
              <w:footnoteReference w:id="25"/>
            </w:r>
          </w:p>
        </w:tc>
      </w:tr>
      <w:tr w:rsidR="001D4009" w:rsidRPr="004F5CFA" w14:paraId="43ACEE0A" w14:textId="77777777" w:rsidTr="005119AF">
        <w:tc>
          <w:tcPr>
            <w:tcW w:w="3674" w:type="dxa"/>
            <w:vMerge/>
            <w:tcBorders>
              <w:left w:val="single" w:sz="4" w:space="0" w:color="auto"/>
              <w:right w:val="single" w:sz="4" w:space="0" w:color="auto"/>
            </w:tcBorders>
            <w:shd w:val="clear" w:color="000000" w:fill="FFFFFF"/>
          </w:tcPr>
          <w:p w14:paraId="25D37DD3" w14:textId="77777777" w:rsidR="001D4009" w:rsidRPr="00793532" w:rsidRDefault="001D4009" w:rsidP="005119AF">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shd w:val="clear" w:color="auto" w:fill="FFFFFF" w:themeFill="background1"/>
          </w:tcPr>
          <w:p w14:paraId="3D8EC11F" w14:textId="501908B0"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ΕL62_04.01.06</w:t>
            </w:r>
          </w:p>
        </w:tc>
        <w:tc>
          <w:tcPr>
            <w:tcW w:w="9039" w:type="dxa"/>
            <w:tcBorders>
              <w:top w:val="nil"/>
              <w:left w:val="nil"/>
              <w:bottom w:val="single" w:sz="4" w:space="0" w:color="auto"/>
              <w:right w:val="single" w:sz="4" w:space="0" w:color="auto"/>
            </w:tcBorders>
            <w:shd w:val="clear" w:color="auto" w:fill="FFFFFF" w:themeFill="background1"/>
            <w:vAlign w:val="bottom"/>
          </w:tcPr>
          <w:p w14:paraId="2893A851" w14:textId="4AF9516C" w:rsidR="001D4009" w:rsidRPr="005119AF" w:rsidRDefault="001D4009" w:rsidP="005119AF">
            <w:pPr>
              <w:widowControl/>
              <w:autoSpaceDE/>
              <w:autoSpaceDN/>
              <w:spacing w:after="200" w:line="276" w:lineRule="auto"/>
              <w:ind w:right="57"/>
              <w:contextualSpacing/>
              <w:jc w:val="both"/>
              <w:rPr>
                <w:rFonts w:ascii="Tahoma" w:eastAsia="Calibri" w:hAnsi="Tahoma" w:cs="Tahoma"/>
                <w:sz w:val="20"/>
                <w:szCs w:val="20"/>
              </w:rPr>
            </w:pPr>
            <w:r w:rsidRPr="005119AF">
              <w:rPr>
                <w:rFonts w:ascii="Tahoma" w:hAnsi="Tahoma" w:cs="Tahoma"/>
                <w:color w:val="000000"/>
                <w:sz w:val="20"/>
                <w:szCs w:val="20"/>
              </w:rPr>
              <w:t>Κυκλικές και έξυπνες επιχειρήσεις χαμηλού ανθρακικού αποτυπώματος με χρήση καινοτόμων</w:t>
            </w:r>
            <w:r>
              <w:rPr>
                <w:rFonts w:ascii="Tahoma" w:hAnsi="Tahoma" w:cs="Tahoma"/>
                <w:color w:val="000000"/>
                <w:sz w:val="20"/>
                <w:szCs w:val="20"/>
              </w:rPr>
              <w:t xml:space="preserve"> </w:t>
            </w:r>
            <w:r w:rsidRPr="005119AF">
              <w:rPr>
                <w:rFonts w:ascii="Tahoma" w:hAnsi="Tahoma" w:cs="Tahoma"/>
                <w:color w:val="000000"/>
                <w:sz w:val="20"/>
                <w:szCs w:val="20"/>
              </w:rPr>
              <w:t>τεχνολογιών της πληροφορίας και επικοινωνίας και εφαρμογή προωθημένων συστημάτων</w:t>
            </w:r>
            <w:r>
              <w:rPr>
                <w:rFonts w:ascii="Tahoma" w:hAnsi="Tahoma" w:cs="Tahoma"/>
                <w:color w:val="000000"/>
                <w:sz w:val="20"/>
                <w:szCs w:val="20"/>
              </w:rPr>
              <w:t xml:space="preserve"> </w:t>
            </w:r>
            <w:r w:rsidRPr="005119AF">
              <w:rPr>
                <w:rFonts w:ascii="Tahoma" w:hAnsi="Tahoma" w:cs="Tahoma"/>
                <w:color w:val="000000"/>
                <w:sz w:val="20"/>
                <w:szCs w:val="20"/>
              </w:rPr>
              <w:t xml:space="preserve">διαχείρισης απορριμμάτων.  </w:t>
            </w:r>
          </w:p>
        </w:tc>
      </w:tr>
      <w:tr w:rsidR="001D4009" w:rsidRPr="004F5CFA" w14:paraId="48A40B75" w14:textId="77777777" w:rsidTr="00503EC1">
        <w:tc>
          <w:tcPr>
            <w:tcW w:w="3674" w:type="dxa"/>
            <w:vMerge w:val="restart"/>
            <w:tcBorders>
              <w:left w:val="single" w:sz="4" w:space="0" w:color="auto"/>
              <w:right w:val="single" w:sz="4" w:space="0" w:color="auto"/>
            </w:tcBorders>
            <w:shd w:val="clear" w:color="000000" w:fill="FFFFFF"/>
          </w:tcPr>
          <w:p w14:paraId="3C10E500" w14:textId="27894189" w:rsidR="001D4009" w:rsidRPr="001D4009" w:rsidRDefault="001D4009" w:rsidP="001D4009">
            <w:pPr>
              <w:widowControl/>
              <w:autoSpaceDE/>
              <w:autoSpaceDN/>
              <w:spacing w:after="200" w:line="276" w:lineRule="auto"/>
              <w:ind w:right="57"/>
              <w:contextualSpacing/>
              <w:jc w:val="both"/>
              <w:rPr>
                <w:rFonts w:ascii="Tahoma" w:eastAsia="Calibri" w:hAnsi="Tahoma" w:cs="Tahoma"/>
                <w:b/>
                <w:bCs/>
                <w:sz w:val="20"/>
                <w:szCs w:val="20"/>
              </w:rPr>
            </w:pPr>
            <w:r w:rsidRPr="001D4009">
              <w:rPr>
                <w:rFonts w:ascii="Tahoma" w:eastAsia="Calibri" w:hAnsi="Tahoma" w:cs="Tahoma"/>
                <w:b/>
                <w:bCs/>
                <w:sz w:val="20"/>
                <w:szCs w:val="20"/>
              </w:rPr>
              <w:t>ΕL62_04.02</w:t>
            </w:r>
          </w:p>
          <w:p w14:paraId="6B4DF2BE" w14:textId="7B064EFB" w:rsidR="001D4009" w:rsidRPr="00793532" w:rsidRDefault="001D4009"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eastAsia="Calibri" w:hAnsi="Tahoma" w:cs="Tahoma"/>
                <w:sz w:val="20"/>
                <w:szCs w:val="20"/>
              </w:rPr>
              <w:t>Υγεία Εδαφών και Υδάτων</w:t>
            </w:r>
          </w:p>
        </w:tc>
        <w:tc>
          <w:tcPr>
            <w:tcW w:w="1883" w:type="dxa"/>
            <w:tcBorders>
              <w:top w:val="single" w:sz="4" w:space="0" w:color="auto"/>
              <w:left w:val="single" w:sz="4" w:space="0" w:color="auto"/>
              <w:bottom w:val="single" w:sz="4" w:space="0" w:color="auto"/>
              <w:right w:val="single" w:sz="4" w:space="0" w:color="auto"/>
            </w:tcBorders>
          </w:tcPr>
          <w:p w14:paraId="286644F5" w14:textId="23A03EB2" w:rsidR="001D4009" w:rsidRPr="001D4009" w:rsidRDefault="001D4009"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hAnsi="Tahoma" w:cs="Tahoma"/>
                <w:color w:val="000000"/>
                <w:sz w:val="20"/>
                <w:szCs w:val="20"/>
              </w:rPr>
              <w:t>ΕL62_04.02.01</w:t>
            </w:r>
          </w:p>
        </w:tc>
        <w:tc>
          <w:tcPr>
            <w:tcW w:w="9039" w:type="dxa"/>
            <w:tcBorders>
              <w:top w:val="single" w:sz="4" w:space="0" w:color="auto"/>
              <w:left w:val="nil"/>
              <w:bottom w:val="single" w:sz="4" w:space="0" w:color="auto"/>
              <w:right w:val="single" w:sz="4" w:space="0" w:color="auto"/>
            </w:tcBorders>
          </w:tcPr>
          <w:p w14:paraId="76702E10" w14:textId="5591F799" w:rsidR="001D4009" w:rsidRPr="001D4009" w:rsidRDefault="001D4009"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hAnsi="Tahoma" w:cs="Tahoma"/>
                <w:color w:val="000000"/>
                <w:sz w:val="20"/>
                <w:szCs w:val="20"/>
              </w:rPr>
              <w:t>Συστήματα πρόληψης και ελέγχου υποβάθμισης εδαφών και υδάτων (θαλάσσιων, παράκτιων, εσωτερικών).</w:t>
            </w:r>
          </w:p>
        </w:tc>
      </w:tr>
      <w:tr w:rsidR="001D4009" w:rsidRPr="004F5CFA" w14:paraId="1064C56A" w14:textId="77777777" w:rsidTr="00DF0C65">
        <w:tc>
          <w:tcPr>
            <w:tcW w:w="3674" w:type="dxa"/>
            <w:vMerge/>
            <w:tcBorders>
              <w:left w:val="single" w:sz="4" w:space="0" w:color="auto"/>
              <w:right w:val="single" w:sz="4" w:space="0" w:color="auto"/>
            </w:tcBorders>
            <w:shd w:val="clear" w:color="000000" w:fill="FFFFFF"/>
          </w:tcPr>
          <w:p w14:paraId="1BFB63DE" w14:textId="77777777" w:rsidR="001D4009" w:rsidRPr="00793532" w:rsidRDefault="001D4009" w:rsidP="001D4009">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1632F712" w14:textId="5BD4869E" w:rsidR="001D4009" w:rsidRPr="001D4009" w:rsidRDefault="001D4009"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hAnsi="Tahoma" w:cs="Tahoma"/>
                <w:color w:val="000000"/>
                <w:sz w:val="20"/>
                <w:szCs w:val="20"/>
              </w:rPr>
              <w:t>ΕL62_04.02.05</w:t>
            </w:r>
          </w:p>
        </w:tc>
        <w:tc>
          <w:tcPr>
            <w:tcW w:w="9039" w:type="dxa"/>
            <w:tcBorders>
              <w:top w:val="nil"/>
              <w:left w:val="nil"/>
              <w:bottom w:val="single" w:sz="4" w:space="0" w:color="auto"/>
              <w:right w:val="single" w:sz="4" w:space="0" w:color="auto"/>
            </w:tcBorders>
          </w:tcPr>
          <w:p w14:paraId="3C3D2297" w14:textId="033D33AB" w:rsidR="001D4009" w:rsidRPr="001D4009" w:rsidRDefault="001D4009"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hAnsi="Tahoma" w:cs="Tahoma"/>
                <w:color w:val="000000"/>
                <w:sz w:val="20"/>
                <w:szCs w:val="20"/>
              </w:rPr>
              <w:t>Εφαρμογή καινοτόμων λύσεων βελτίωσης της ποιότητας εδαφικών πόρων και της προστασίας των υδατικών πόρων, με τη χρήση φυσικών / επεξεργασμένων υλικών.</w:t>
            </w:r>
          </w:p>
        </w:tc>
      </w:tr>
      <w:tr w:rsidR="001D4009" w:rsidRPr="004F5CFA" w14:paraId="5BBE3806" w14:textId="77777777" w:rsidTr="00120791">
        <w:tc>
          <w:tcPr>
            <w:tcW w:w="3674" w:type="dxa"/>
            <w:vMerge w:val="restart"/>
            <w:tcBorders>
              <w:left w:val="single" w:sz="4" w:space="0" w:color="auto"/>
              <w:right w:val="single" w:sz="4" w:space="0" w:color="auto"/>
            </w:tcBorders>
            <w:shd w:val="clear" w:color="000000" w:fill="FFFFFF"/>
          </w:tcPr>
          <w:p w14:paraId="36BBA5B8" w14:textId="251FDAA5" w:rsidR="001D4009" w:rsidRPr="001D4009" w:rsidRDefault="001D4009" w:rsidP="001D4009">
            <w:pPr>
              <w:widowControl/>
              <w:autoSpaceDE/>
              <w:autoSpaceDN/>
              <w:spacing w:after="200" w:line="276" w:lineRule="auto"/>
              <w:ind w:right="57"/>
              <w:contextualSpacing/>
              <w:jc w:val="both"/>
              <w:rPr>
                <w:rFonts w:ascii="Tahoma" w:eastAsia="Calibri" w:hAnsi="Tahoma" w:cs="Tahoma"/>
                <w:b/>
                <w:bCs/>
                <w:sz w:val="20"/>
                <w:szCs w:val="20"/>
              </w:rPr>
            </w:pPr>
            <w:r w:rsidRPr="001D4009">
              <w:rPr>
                <w:rFonts w:ascii="Tahoma" w:eastAsia="Calibri" w:hAnsi="Tahoma" w:cs="Tahoma"/>
                <w:b/>
                <w:bCs/>
                <w:sz w:val="20"/>
                <w:szCs w:val="20"/>
              </w:rPr>
              <w:t>ΕL62_04.04</w:t>
            </w:r>
          </w:p>
          <w:p w14:paraId="1B528DB9" w14:textId="60A1B578" w:rsidR="001D4009" w:rsidRPr="00793532" w:rsidRDefault="001D4009"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eastAsia="Calibri" w:hAnsi="Tahoma" w:cs="Tahoma"/>
                <w:sz w:val="20"/>
                <w:szCs w:val="20"/>
              </w:rPr>
              <w:t>Προστασία, ανάδειξη και αειφόρος διαχείριση της βιοποικιλότητας</w:t>
            </w:r>
          </w:p>
        </w:tc>
        <w:tc>
          <w:tcPr>
            <w:tcW w:w="1883" w:type="dxa"/>
            <w:tcBorders>
              <w:top w:val="single" w:sz="4" w:space="0" w:color="auto"/>
              <w:left w:val="single" w:sz="4" w:space="0" w:color="auto"/>
              <w:bottom w:val="single" w:sz="4" w:space="0" w:color="auto"/>
              <w:right w:val="single" w:sz="4" w:space="0" w:color="auto"/>
            </w:tcBorders>
          </w:tcPr>
          <w:p w14:paraId="4913A47C" w14:textId="0155947C" w:rsidR="001D4009" w:rsidRPr="001D4009" w:rsidRDefault="001D4009"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hAnsi="Tahoma" w:cs="Tahoma"/>
                <w:color w:val="000000"/>
                <w:sz w:val="20"/>
                <w:szCs w:val="20"/>
              </w:rPr>
              <w:t>ΕL62_04.04.01</w:t>
            </w:r>
          </w:p>
        </w:tc>
        <w:tc>
          <w:tcPr>
            <w:tcW w:w="9039" w:type="dxa"/>
            <w:tcBorders>
              <w:top w:val="single" w:sz="4" w:space="0" w:color="auto"/>
              <w:left w:val="nil"/>
              <w:bottom w:val="single" w:sz="4" w:space="0" w:color="auto"/>
              <w:right w:val="single" w:sz="4" w:space="0" w:color="auto"/>
            </w:tcBorders>
          </w:tcPr>
          <w:p w14:paraId="1199FE52" w14:textId="57347FF0" w:rsidR="001D4009" w:rsidRPr="001D4009" w:rsidRDefault="001D4009"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hAnsi="Tahoma" w:cs="Tahoma"/>
                <w:color w:val="000000"/>
                <w:sz w:val="20"/>
                <w:szCs w:val="20"/>
              </w:rPr>
              <w:t>Ανάπτυξη πρακτικών και μεθόδων μέσω λύσεων που βασίζονται στη φύση (</w:t>
            </w:r>
            <w:proofErr w:type="spellStart"/>
            <w:r w:rsidRPr="001D4009">
              <w:rPr>
                <w:rFonts w:ascii="Tahoma" w:hAnsi="Tahoma" w:cs="Tahoma"/>
                <w:color w:val="000000"/>
                <w:sz w:val="20"/>
                <w:szCs w:val="20"/>
              </w:rPr>
              <w:t>Nature</w:t>
            </w:r>
            <w:proofErr w:type="spellEnd"/>
            <w:r w:rsidRPr="001D4009">
              <w:rPr>
                <w:rFonts w:ascii="Tahoma" w:hAnsi="Tahoma" w:cs="Tahoma"/>
                <w:color w:val="000000"/>
                <w:sz w:val="20"/>
                <w:szCs w:val="20"/>
              </w:rPr>
              <w:t xml:space="preserve"> </w:t>
            </w:r>
            <w:proofErr w:type="spellStart"/>
            <w:r w:rsidRPr="001D4009">
              <w:rPr>
                <w:rFonts w:ascii="Tahoma" w:hAnsi="Tahoma" w:cs="Tahoma"/>
                <w:color w:val="000000"/>
                <w:sz w:val="20"/>
                <w:szCs w:val="20"/>
              </w:rPr>
              <w:t>Based</w:t>
            </w:r>
            <w:proofErr w:type="spellEnd"/>
            <w:r w:rsidRPr="001D4009">
              <w:rPr>
                <w:rFonts w:ascii="Tahoma" w:hAnsi="Tahoma" w:cs="Tahoma"/>
                <w:color w:val="000000"/>
                <w:sz w:val="20"/>
                <w:szCs w:val="20"/>
              </w:rPr>
              <w:t xml:space="preserve"> </w:t>
            </w:r>
            <w:proofErr w:type="spellStart"/>
            <w:r w:rsidRPr="001D4009">
              <w:rPr>
                <w:rFonts w:ascii="Tahoma" w:hAnsi="Tahoma" w:cs="Tahoma"/>
                <w:color w:val="000000"/>
                <w:sz w:val="20"/>
                <w:szCs w:val="20"/>
              </w:rPr>
              <w:t>Solutions</w:t>
            </w:r>
            <w:proofErr w:type="spellEnd"/>
            <w:r w:rsidRPr="001D4009">
              <w:rPr>
                <w:rFonts w:ascii="Tahoma" w:hAnsi="Tahoma" w:cs="Tahoma"/>
                <w:color w:val="000000"/>
                <w:sz w:val="20"/>
                <w:szCs w:val="20"/>
              </w:rPr>
              <w:t>,</w:t>
            </w:r>
            <w:r>
              <w:rPr>
                <w:rFonts w:ascii="Tahoma" w:hAnsi="Tahoma" w:cs="Tahoma"/>
                <w:color w:val="000000"/>
                <w:sz w:val="20"/>
                <w:szCs w:val="20"/>
              </w:rPr>
              <w:t xml:space="preserve"> </w:t>
            </w:r>
            <w:r w:rsidRPr="001D4009">
              <w:rPr>
                <w:rFonts w:ascii="Tahoma" w:hAnsi="Tahoma" w:cs="Tahoma"/>
                <w:color w:val="000000"/>
                <w:sz w:val="20"/>
                <w:szCs w:val="20"/>
              </w:rPr>
              <w:t>NBS), που διατηρούν/ενισχύουν τη βιοποικιλότητα και προάγουν την οικονομία και την προστασία</w:t>
            </w:r>
            <w:r>
              <w:rPr>
                <w:rFonts w:ascii="Tahoma" w:hAnsi="Tahoma" w:cs="Tahoma"/>
                <w:color w:val="000000"/>
                <w:sz w:val="20"/>
                <w:szCs w:val="20"/>
              </w:rPr>
              <w:t xml:space="preserve"> </w:t>
            </w:r>
            <w:r w:rsidRPr="001D4009">
              <w:rPr>
                <w:rFonts w:ascii="Tahoma" w:hAnsi="Tahoma" w:cs="Tahoma"/>
                <w:color w:val="000000"/>
                <w:sz w:val="20"/>
                <w:szCs w:val="20"/>
              </w:rPr>
              <w:t>της δημόσιας υγείας. Μελέτη των επιπτώσεών τους στις περιοχές εφαρμογής τους.</w:t>
            </w:r>
          </w:p>
        </w:tc>
      </w:tr>
      <w:tr w:rsidR="001D4009" w:rsidRPr="004F5CFA" w14:paraId="067E39F1" w14:textId="77777777" w:rsidTr="00DF0C65">
        <w:tc>
          <w:tcPr>
            <w:tcW w:w="3674" w:type="dxa"/>
            <w:vMerge/>
            <w:tcBorders>
              <w:left w:val="single" w:sz="4" w:space="0" w:color="auto"/>
              <w:right w:val="single" w:sz="4" w:space="0" w:color="auto"/>
            </w:tcBorders>
            <w:shd w:val="clear" w:color="000000" w:fill="FFFFFF"/>
          </w:tcPr>
          <w:p w14:paraId="0CA9632D" w14:textId="77777777" w:rsidR="001D4009" w:rsidRPr="00793532" w:rsidRDefault="001D4009" w:rsidP="001D4009">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594E74E3" w14:textId="3DF44143" w:rsidR="001D4009" w:rsidRPr="001D4009" w:rsidRDefault="001D4009"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hAnsi="Tahoma" w:cs="Tahoma"/>
                <w:color w:val="000000"/>
                <w:sz w:val="20"/>
                <w:szCs w:val="20"/>
              </w:rPr>
              <w:t>ΕL62_04.04.02</w:t>
            </w:r>
          </w:p>
        </w:tc>
        <w:tc>
          <w:tcPr>
            <w:tcW w:w="9039" w:type="dxa"/>
            <w:tcBorders>
              <w:top w:val="nil"/>
              <w:left w:val="nil"/>
              <w:bottom w:val="single" w:sz="4" w:space="0" w:color="auto"/>
              <w:right w:val="single" w:sz="4" w:space="0" w:color="auto"/>
            </w:tcBorders>
          </w:tcPr>
          <w:p w14:paraId="31E70381" w14:textId="39681893" w:rsidR="001D4009" w:rsidRPr="001D4009" w:rsidRDefault="001D4009"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hAnsi="Tahoma" w:cs="Tahoma"/>
                <w:color w:val="000000"/>
                <w:sz w:val="20"/>
                <w:szCs w:val="20"/>
              </w:rPr>
              <w:t>Δημιουργία και ανάπτυξη γενετικών τραπεζών και συλλογών  (συμπεριλαμβανομένων και των</w:t>
            </w:r>
            <w:r>
              <w:rPr>
                <w:rFonts w:ascii="Tahoma" w:hAnsi="Tahoma" w:cs="Tahoma"/>
                <w:color w:val="000000"/>
                <w:sz w:val="20"/>
                <w:szCs w:val="20"/>
              </w:rPr>
              <w:t xml:space="preserve"> </w:t>
            </w:r>
            <w:r w:rsidRPr="001D4009">
              <w:rPr>
                <w:rFonts w:ascii="Tahoma" w:hAnsi="Tahoma" w:cs="Tahoma"/>
                <w:color w:val="000000"/>
                <w:sz w:val="20"/>
                <w:szCs w:val="20"/>
              </w:rPr>
              <w:t>μικροοργανισμών), αξιοποίηση των συλλογών καλλιεργειών με αποκωδικοποίηση ολικού DNA σε</w:t>
            </w:r>
            <w:r w:rsidRPr="001D4009">
              <w:rPr>
                <w:rFonts w:ascii="Tahoma" w:hAnsi="Tahoma" w:cs="Tahoma"/>
                <w:color w:val="000000"/>
                <w:sz w:val="20"/>
                <w:szCs w:val="20"/>
              </w:rPr>
              <w:br/>
              <w:t>επιλεγμένα είδη. Θέσπιση σχετικού θεσμικού πλαισίου.</w:t>
            </w:r>
          </w:p>
        </w:tc>
      </w:tr>
      <w:tr w:rsidR="001D4009" w:rsidRPr="004F5CFA" w14:paraId="05EF5125" w14:textId="77777777" w:rsidTr="00DF0C65">
        <w:tc>
          <w:tcPr>
            <w:tcW w:w="3674" w:type="dxa"/>
            <w:vMerge/>
            <w:tcBorders>
              <w:left w:val="single" w:sz="4" w:space="0" w:color="auto"/>
              <w:right w:val="single" w:sz="4" w:space="0" w:color="auto"/>
            </w:tcBorders>
            <w:shd w:val="clear" w:color="000000" w:fill="FFFFFF"/>
          </w:tcPr>
          <w:p w14:paraId="4FF3F02B" w14:textId="77777777" w:rsidR="001D4009" w:rsidRPr="00793532" w:rsidRDefault="001D4009" w:rsidP="001D4009">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5C5190F7" w14:textId="4FC715F8" w:rsidR="001D4009" w:rsidRPr="001D4009" w:rsidRDefault="001D4009"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hAnsi="Tahoma" w:cs="Tahoma"/>
                <w:color w:val="000000"/>
                <w:sz w:val="20"/>
                <w:szCs w:val="20"/>
              </w:rPr>
              <w:t>ΕL62_04.04.03</w:t>
            </w:r>
          </w:p>
        </w:tc>
        <w:tc>
          <w:tcPr>
            <w:tcW w:w="9039" w:type="dxa"/>
            <w:tcBorders>
              <w:top w:val="nil"/>
              <w:left w:val="nil"/>
              <w:bottom w:val="single" w:sz="4" w:space="0" w:color="auto"/>
              <w:right w:val="single" w:sz="4" w:space="0" w:color="auto"/>
            </w:tcBorders>
          </w:tcPr>
          <w:p w14:paraId="40332A6C" w14:textId="1FDDD9ED" w:rsidR="001D4009" w:rsidRPr="001D4009" w:rsidRDefault="001D4009" w:rsidP="001D4009">
            <w:pPr>
              <w:widowControl/>
              <w:autoSpaceDE/>
              <w:autoSpaceDN/>
              <w:spacing w:after="200" w:line="276" w:lineRule="auto"/>
              <w:ind w:right="57"/>
              <w:contextualSpacing/>
              <w:jc w:val="both"/>
              <w:rPr>
                <w:rFonts w:ascii="Tahoma" w:eastAsia="Calibri" w:hAnsi="Tahoma" w:cs="Tahoma"/>
                <w:sz w:val="20"/>
                <w:szCs w:val="20"/>
              </w:rPr>
            </w:pPr>
            <w:proofErr w:type="spellStart"/>
            <w:r w:rsidRPr="001D4009">
              <w:rPr>
                <w:rFonts w:ascii="Tahoma" w:hAnsi="Tahoma" w:cs="Tahoma"/>
                <w:color w:val="000000"/>
                <w:sz w:val="20"/>
                <w:szCs w:val="20"/>
              </w:rPr>
              <w:t>Βιοαναζήτηση</w:t>
            </w:r>
            <w:proofErr w:type="spellEnd"/>
            <w:r w:rsidRPr="001D4009">
              <w:rPr>
                <w:rFonts w:ascii="Tahoma" w:hAnsi="Tahoma" w:cs="Tahoma"/>
                <w:color w:val="000000"/>
                <w:sz w:val="20"/>
                <w:szCs w:val="20"/>
              </w:rPr>
              <w:t xml:space="preserve"> (</w:t>
            </w:r>
            <w:proofErr w:type="spellStart"/>
            <w:r w:rsidRPr="001D4009">
              <w:rPr>
                <w:rFonts w:ascii="Tahoma" w:hAnsi="Tahoma" w:cs="Tahoma"/>
                <w:color w:val="000000"/>
                <w:sz w:val="20"/>
                <w:szCs w:val="20"/>
              </w:rPr>
              <w:t>bioprospecting</w:t>
            </w:r>
            <w:proofErr w:type="spellEnd"/>
            <w:r w:rsidRPr="001D4009">
              <w:rPr>
                <w:rFonts w:ascii="Tahoma" w:hAnsi="Tahoma" w:cs="Tahoma"/>
                <w:color w:val="000000"/>
                <w:sz w:val="20"/>
                <w:szCs w:val="20"/>
              </w:rPr>
              <w:t>) και παραγωγή προϊόντων υψηλής προστιθέμενης αξίας</w:t>
            </w:r>
          </w:p>
        </w:tc>
      </w:tr>
      <w:tr w:rsidR="009B07B4" w:rsidRPr="004F5CFA" w14:paraId="08FBEED2" w14:textId="77777777" w:rsidTr="0038105C">
        <w:tc>
          <w:tcPr>
            <w:tcW w:w="3674" w:type="dxa"/>
            <w:vMerge w:val="restart"/>
            <w:tcBorders>
              <w:left w:val="single" w:sz="4" w:space="0" w:color="auto"/>
              <w:right w:val="single" w:sz="4" w:space="0" w:color="auto"/>
            </w:tcBorders>
            <w:shd w:val="clear" w:color="000000" w:fill="FFFFFF"/>
          </w:tcPr>
          <w:p w14:paraId="1E0EBED7" w14:textId="77777777" w:rsidR="009B07B4" w:rsidRPr="001D4009" w:rsidRDefault="009B07B4" w:rsidP="001D4009">
            <w:pPr>
              <w:widowControl/>
              <w:autoSpaceDE/>
              <w:autoSpaceDN/>
              <w:spacing w:after="200" w:line="276" w:lineRule="auto"/>
              <w:ind w:right="57"/>
              <w:contextualSpacing/>
              <w:jc w:val="both"/>
              <w:rPr>
                <w:rFonts w:ascii="Tahoma" w:eastAsia="Calibri" w:hAnsi="Tahoma" w:cs="Tahoma"/>
                <w:b/>
                <w:bCs/>
                <w:sz w:val="20"/>
                <w:szCs w:val="20"/>
              </w:rPr>
            </w:pPr>
            <w:r w:rsidRPr="001D4009">
              <w:rPr>
                <w:rFonts w:ascii="Tahoma" w:eastAsia="Calibri" w:hAnsi="Tahoma" w:cs="Tahoma"/>
                <w:b/>
                <w:bCs/>
                <w:sz w:val="20"/>
                <w:szCs w:val="20"/>
              </w:rPr>
              <w:t>ΕL62_04.05</w:t>
            </w:r>
          </w:p>
          <w:p w14:paraId="5C0A12BB" w14:textId="15E21A11" w:rsidR="009B07B4" w:rsidRPr="00793532" w:rsidRDefault="009B07B4"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eastAsia="Calibri" w:hAnsi="Tahoma" w:cs="Tahoma"/>
                <w:sz w:val="20"/>
                <w:szCs w:val="20"/>
              </w:rPr>
              <w:t>Μετριασμός και προσαρμογή στην κλιματική αλλαγή και αντιμετώπιση φυσικών καταστροφών</w:t>
            </w:r>
          </w:p>
        </w:tc>
        <w:tc>
          <w:tcPr>
            <w:tcW w:w="1883" w:type="dxa"/>
            <w:tcBorders>
              <w:top w:val="single" w:sz="4" w:space="0" w:color="auto"/>
              <w:left w:val="single" w:sz="4" w:space="0" w:color="auto"/>
              <w:bottom w:val="single" w:sz="4" w:space="0" w:color="auto"/>
              <w:right w:val="single" w:sz="4" w:space="0" w:color="auto"/>
            </w:tcBorders>
          </w:tcPr>
          <w:p w14:paraId="097D82CD" w14:textId="3E48F914" w:rsidR="009B07B4" w:rsidRPr="001D4009" w:rsidRDefault="009B07B4"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hAnsi="Tahoma" w:cs="Tahoma"/>
                <w:color w:val="000000"/>
                <w:sz w:val="20"/>
                <w:szCs w:val="20"/>
              </w:rPr>
              <w:t>ΕL62_04.05.01</w:t>
            </w:r>
          </w:p>
        </w:tc>
        <w:tc>
          <w:tcPr>
            <w:tcW w:w="9039" w:type="dxa"/>
            <w:tcBorders>
              <w:top w:val="single" w:sz="4" w:space="0" w:color="auto"/>
              <w:left w:val="nil"/>
              <w:bottom w:val="single" w:sz="4" w:space="0" w:color="auto"/>
              <w:right w:val="single" w:sz="4" w:space="0" w:color="auto"/>
            </w:tcBorders>
          </w:tcPr>
          <w:p w14:paraId="2F0FB768" w14:textId="47B776B5" w:rsidR="009B07B4" w:rsidRPr="001D4009" w:rsidRDefault="009B07B4" w:rsidP="001D4009">
            <w:pPr>
              <w:widowControl/>
              <w:autoSpaceDE/>
              <w:autoSpaceDN/>
              <w:spacing w:after="200" w:line="276" w:lineRule="auto"/>
              <w:ind w:right="57"/>
              <w:contextualSpacing/>
              <w:jc w:val="both"/>
              <w:rPr>
                <w:rFonts w:ascii="Tahoma" w:eastAsia="Calibri" w:hAnsi="Tahoma" w:cs="Tahoma"/>
                <w:sz w:val="20"/>
                <w:szCs w:val="20"/>
              </w:rPr>
            </w:pPr>
            <w:r w:rsidRPr="001D4009">
              <w:rPr>
                <w:rFonts w:ascii="Tahoma" w:hAnsi="Tahoma" w:cs="Tahoma"/>
                <w:color w:val="000000"/>
                <w:sz w:val="20"/>
                <w:szCs w:val="20"/>
              </w:rPr>
              <w:t>Δράσεις αξιολόγησης και αντιμετώπισης των επιπτώσεων της κλιματικής αλλαγής βάσει υφιστάμενων και αναδυόμενων τεχνολογιών χαμηλού περιβαλλοντικού αποτυπώματος.</w:t>
            </w:r>
            <w:r>
              <w:rPr>
                <w:rStyle w:val="FootnoteReference"/>
                <w:rFonts w:ascii="Tahoma" w:hAnsi="Tahoma" w:cs="Tahoma"/>
                <w:color w:val="000000"/>
                <w:sz w:val="20"/>
                <w:szCs w:val="20"/>
              </w:rPr>
              <w:footnoteReference w:id="26"/>
            </w:r>
          </w:p>
        </w:tc>
      </w:tr>
      <w:tr w:rsidR="009B07B4" w:rsidRPr="004F5CFA" w14:paraId="3617BB6A" w14:textId="77777777" w:rsidTr="0038105C">
        <w:tc>
          <w:tcPr>
            <w:tcW w:w="3674" w:type="dxa"/>
            <w:vMerge/>
            <w:tcBorders>
              <w:left w:val="single" w:sz="4" w:space="0" w:color="auto"/>
              <w:right w:val="single" w:sz="4" w:space="0" w:color="auto"/>
            </w:tcBorders>
            <w:shd w:val="clear" w:color="000000" w:fill="FFFFFF"/>
          </w:tcPr>
          <w:p w14:paraId="223C1454" w14:textId="77777777" w:rsidR="009B07B4" w:rsidRPr="001D4009" w:rsidRDefault="009B07B4" w:rsidP="001D4009">
            <w:pPr>
              <w:widowControl/>
              <w:autoSpaceDE/>
              <w:autoSpaceDN/>
              <w:spacing w:after="200" w:line="276" w:lineRule="auto"/>
              <w:ind w:right="57"/>
              <w:contextualSpacing/>
              <w:jc w:val="both"/>
              <w:rPr>
                <w:rFonts w:ascii="Tahoma" w:eastAsia="Calibri" w:hAnsi="Tahoma" w:cs="Tahoma"/>
                <w:b/>
                <w:bCs/>
                <w:sz w:val="20"/>
                <w:szCs w:val="20"/>
              </w:rPr>
            </w:pPr>
          </w:p>
        </w:tc>
        <w:tc>
          <w:tcPr>
            <w:tcW w:w="1883" w:type="dxa"/>
            <w:tcBorders>
              <w:top w:val="single" w:sz="4" w:space="0" w:color="auto"/>
              <w:left w:val="single" w:sz="4" w:space="0" w:color="auto"/>
              <w:bottom w:val="single" w:sz="4" w:space="0" w:color="auto"/>
              <w:right w:val="single" w:sz="4" w:space="0" w:color="auto"/>
            </w:tcBorders>
          </w:tcPr>
          <w:p w14:paraId="75E4AECF" w14:textId="1CD3EAB5" w:rsidR="009B07B4" w:rsidRPr="001D4009" w:rsidRDefault="009B07B4" w:rsidP="001D4009">
            <w:pPr>
              <w:widowControl/>
              <w:autoSpaceDE/>
              <w:autoSpaceDN/>
              <w:spacing w:after="200" w:line="276" w:lineRule="auto"/>
              <w:ind w:right="57"/>
              <w:contextualSpacing/>
              <w:jc w:val="both"/>
              <w:rPr>
                <w:rFonts w:ascii="Tahoma" w:hAnsi="Tahoma" w:cs="Tahoma"/>
                <w:color w:val="000000"/>
                <w:sz w:val="20"/>
                <w:szCs w:val="20"/>
              </w:rPr>
            </w:pPr>
            <w:r w:rsidRPr="009B07B4">
              <w:rPr>
                <w:rFonts w:ascii="Tahoma" w:hAnsi="Tahoma" w:cs="Tahoma"/>
                <w:color w:val="000000"/>
                <w:sz w:val="20"/>
                <w:szCs w:val="20"/>
              </w:rPr>
              <w:t>ΕL62_04.05.04</w:t>
            </w:r>
          </w:p>
        </w:tc>
        <w:tc>
          <w:tcPr>
            <w:tcW w:w="9039" w:type="dxa"/>
            <w:tcBorders>
              <w:top w:val="single" w:sz="4" w:space="0" w:color="auto"/>
              <w:left w:val="nil"/>
              <w:bottom w:val="single" w:sz="4" w:space="0" w:color="auto"/>
              <w:right w:val="single" w:sz="4" w:space="0" w:color="auto"/>
            </w:tcBorders>
          </w:tcPr>
          <w:p w14:paraId="6113224D" w14:textId="588A8E5A" w:rsidR="009B07B4" w:rsidRPr="009B07B4" w:rsidRDefault="009B07B4" w:rsidP="001D4009">
            <w:pPr>
              <w:widowControl/>
              <w:autoSpaceDE/>
              <w:autoSpaceDN/>
              <w:spacing w:after="200" w:line="276" w:lineRule="auto"/>
              <w:ind w:right="57"/>
              <w:contextualSpacing/>
              <w:jc w:val="both"/>
              <w:rPr>
                <w:rFonts w:ascii="Tahoma" w:hAnsi="Tahoma" w:cs="Tahoma"/>
                <w:color w:val="000000"/>
                <w:sz w:val="20"/>
                <w:szCs w:val="20"/>
              </w:rPr>
            </w:pPr>
            <w:r w:rsidRPr="009B07B4">
              <w:rPr>
                <w:rFonts w:ascii="Tahoma" w:hAnsi="Tahoma" w:cs="Tahoma"/>
                <w:color w:val="000000"/>
                <w:sz w:val="20"/>
                <w:szCs w:val="20"/>
              </w:rPr>
              <w:t xml:space="preserve">Δράσεις για την αντιμετώπιση επιπτώσεων από φυσικές /ανθρωπογενείς καταστροφές στο περιβάλλον και τα </w:t>
            </w:r>
            <w:proofErr w:type="spellStart"/>
            <w:r w:rsidRPr="009B07B4">
              <w:rPr>
                <w:rFonts w:ascii="Tahoma" w:hAnsi="Tahoma" w:cs="Tahoma"/>
                <w:color w:val="000000"/>
                <w:sz w:val="20"/>
                <w:szCs w:val="20"/>
              </w:rPr>
              <w:t>κοινωνικοτεχνικά</w:t>
            </w:r>
            <w:proofErr w:type="spellEnd"/>
            <w:r w:rsidRPr="009B07B4">
              <w:rPr>
                <w:rFonts w:ascii="Tahoma" w:hAnsi="Tahoma" w:cs="Tahoma"/>
                <w:color w:val="000000"/>
                <w:sz w:val="20"/>
                <w:szCs w:val="20"/>
              </w:rPr>
              <w:t xml:space="preserve"> συστήματα με έμφαση για κοινωνική ανθεκτικότητα.</w:t>
            </w:r>
          </w:p>
        </w:tc>
      </w:tr>
      <w:tr w:rsidR="00E26B7A" w:rsidRPr="004F5CFA" w14:paraId="50EF68AC" w14:textId="77777777" w:rsidTr="00AA0A54">
        <w:tc>
          <w:tcPr>
            <w:tcW w:w="3674" w:type="dxa"/>
            <w:vMerge w:val="restart"/>
            <w:tcBorders>
              <w:left w:val="single" w:sz="4" w:space="0" w:color="auto"/>
              <w:right w:val="single" w:sz="4" w:space="0" w:color="auto"/>
            </w:tcBorders>
            <w:shd w:val="clear" w:color="000000" w:fill="FFFFFF"/>
          </w:tcPr>
          <w:p w14:paraId="6DADB76A" w14:textId="1CA871CA" w:rsidR="00E26B7A" w:rsidRPr="00E26B7A" w:rsidRDefault="00E26B7A" w:rsidP="00E26B7A">
            <w:pPr>
              <w:widowControl/>
              <w:autoSpaceDE/>
              <w:autoSpaceDN/>
              <w:spacing w:after="200" w:line="276" w:lineRule="auto"/>
              <w:ind w:right="57"/>
              <w:contextualSpacing/>
              <w:jc w:val="both"/>
              <w:rPr>
                <w:rFonts w:ascii="Tahoma" w:eastAsia="Calibri" w:hAnsi="Tahoma" w:cs="Tahoma"/>
                <w:b/>
                <w:bCs/>
                <w:sz w:val="20"/>
                <w:szCs w:val="20"/>
              </w:rPr>
            </w:pPr>
            <w:r w:rsidRPr="00E26B7A">
              <w:rPr>
                <w:rFonts w:ascii="Tahoma" w:eastAsia="Calibri" w:hAnsi="Tahoma" w:cs="Tahoma"/>
                <w:b/>
                <w:bCs/>
                <w:sz w:val="20"/>
                <w:szCs w:val="20"/>
              </w:rPr>
              <w:t>ΕL62_04.07</w:t>
            </w:r>
          </w:p>
          <w:p w14:paraId="5D87C949" w14:textId="09EAC530" w:rsidR="00E26B7A" w:rsidRPr="00793532"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eastAsia="Calibri" w:hAnsi="Tahoma" w:cs="Tahoma"/>
                <w:sz w:val="20"/>
                <w:szCs w:val="20"/>
              </w:rPr>
              <w:t>Κυκλική Οικονομία /Στρατηγικές,</w:t>
            </w:r>
            <w:r>
              <w:rPr>
                <w:rFonts w:ascii="Tahoma" w:eastAsia="Calibri" w:hAnsi="Tahoma" w:cs="Tahoma"/>
                <w:sz w:val="20"/>
                <w:szCs w:val="20"/>
              </w:rPr>
              <w:t xml:space="preserve"> </w:t>
            </w:r>
            <w:r w:rsidRPr="00E26B7A">
              <w:rPr>
                <w:rFonts w:ascii="Tahoma" w:eastAsia="Calibri" w:hAnsi="Tahoma" w:cs="Tahoma"/>
                <w:sz w:val="20"/>
                <w:szCs w:val="20"/>
              </w:rPr>
              <w:t>Επιχειρησιακά Μοντέλα</w:t>
            </w:r>
          </w:p>
        </w:tc>
        <w:tc>
          <w:tcPr>
            <w:tcW w:w="1883" w:type="dxa"/>
            <w:tcBorders>
              <w:top w:val="single" w:sz="4" w:space="0" w:color="auto"/>
              <w:left w:val="single" w:sz="4" w:space="0" w:color="auto"/>
              <w:bottom w:val="single" w:sz="4" w:space="0" w:color="auto"/>
              <w:right w:val="single" w:sz="4" w:space="0" w:color="auto"/>
            </w:tcBorders>
          </w:tcPr>
          <w:p w14:paraId="3D41D474" w14:textId="7689F2A5"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ΕL62_04.07.01</w:t>
            </w:r>
          </w:p>
        </w:tc>
        <w:tc>
          <w:tcPr>
            <w:tcW w:w="9039" w:type="dxa"/>
            <w:tcBorders>
              <w:top w:val="single" w:sz="4" w:space="0" w:color="auto"/>
              <w:left w:val="nil"/>
              <w:bottom w:val="single" w:sz="4" w:space="0" w:color="auto"/>
              <w:right w:val="single" w:sz="4" w:space="0" w:color="auto"/>
            </w:tcBorders>
          </w:tcPr>
          <w:p w14:paraId="2180454D" w14:textId="5A24A03A"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Ανάλυση (χαρακτηριστικά, σύγκριση) και εφαρμογή κυκλικών οικονομικών εννοιών, όπως Κυκλική Οικονομία, Αντίστροφη Εφοδιαστική, C2C, Αναγεννητικός Σχεδιασμός κ.α.</w:t>
            </w:r>
            <w:r>
              <w:rPr>
                <w:rStyle w:val="FootnoteReference"/>
                <w:rFonts w:ascii="Tahoma" w:hAnsi="Tahoma" w:cs="Tahoma"/>
                <w:color w:val="000000"/>
                <w:sz w:val="20"/>
                <w:szCs w:val="20"/>
              </w:rPr>
              <w:footnoteReference w:id="27"/>
            </w:r>
          </w:p>
        </w:tc>
      </w:tr>
      <w:tr w:rsidR="00E26B7A" w:rsidRPr="004F5CFA" w14:paraId="41661055" w14:textId="77777777" w:rsidTr="00DF0C65">
        <w:tc>
          <w:tcPr>
            <w:tcW w:w="3674" w:type="dxa"/>
            <w:vMerge/>
            <w:tcBorders>
              <w:left w:val="single" w:sz="4" w:space="0" w:color="auto"/>
              <w:right w:val="single" w:sz="4" w:space="0" w:color="auto"/>
            </w:tcBorders>
            <w:shd w:val="clear" w:color="000000" w:fill="FFFFFF"/>
          </w:tcPr>
          <w:p w14:paraId="239BC99C" w14:textId="77777777" w:rsidR="00E26B7A" w:rsidRPr="00793532" w:rsidRDefault="00E26B7A" w:rsidP="00E26B7A">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2A922EA7" w14:textId="086D5BDA"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ΕL62_04.07.02</w:t>
            </w:r>
          </w:p>
        </w:tc>
        <w:tc>
          <w:tcPr>
            <w:tcW w:w="9039" w:type="dxa"/>
            <w:tcBorders>
              <w:top w:val="nil"/>
              <w:left w:val="nil"/>
              <w:bottom w:val="single" w:sz="4" w:space="0" w:color="auto"/>
              <w:right w:val="single" w:sz="4" w:space="0" w:color="auto"/>
            </w:tcBorders>
          </w:tcPr>
          <w:p w14:paraId="4514935C" w14:textId="5F5FBFE4"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Κυκλικές Έξυπνες και Υγιείς Πόλεις χαμηλού περιβαλλοντικού αποτυπώματος βάσει των αρχών της κυκλικής οικονομίας ανάπτυξη υποδομών ενεργοποίησης της κυκλικότητας με χρήση καινοτόμων τεχνολογιών ψηφιοποίησης και εφαρμογής προωθημένων συστημάτων συλλογής για επαναχρησιμοποίησης ροών υλικών/αποβλήτων</w:t>
            </w:r>
            <w:r>
              <w:rPr>
                <w:rStyle w:val="FootnoteReference"/>
                <w:rFonts w:ascii="Tahoma" w:hAnsi="Tahoma" w:cs="Tahoma"/>
                <w:color w:val="000000"/>
                <w:sz w:val="20"/>
                <w:szCs w:val="20"/>
              </w:rPr>
              <w:footnoteReference w:id="28"/>
            </w:r>
          </w:p>
        </w:tc>
      </w:tr>
      <w:tr w:rsidR="00E26B7A" w:rsidRPr="004F5CFA" w14:paraId="0DE74EE9" w14:textId="77777777" w:rsidTr="00DF0C65">
        <w:tc>
          <w:tcPr>
            <w:tcW w:w="3674" w:type="dxa"/>
            <w:vMerge/>
            <w:tcBorders>
              <w:left w:val="single" w:sz="4" w:space="0" w:color="auto"/>
              <w:right w:val="single" w:sz="4" w:space="0" w:color="auto"/>
            </w:tcBorders>
            <w:shd w:val="clear" w:color="000000" w:fill="FFFFFF"/>
          </w:tcPr>
          <w:p w14:paraId="2AF285A6" w14:textId="77777777" w:rsidR="00E26B7A" w:rsidRPr="00793532" w:rsidRDefault="00E26B7A" w:rsidP="00E26B7A">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34FDE994" w14:textId="7514577E"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ΕL62_04.07.03</w:t>
            </w:r>
          </w:p>
        </w:tc>
        <w:tc>
          <w:tcPr>
            <w:tcW w:w="9039" w:type="dxa"/>
            <w:tcBorders>
              <w:top w:val="nil"/>
              <w:left w:val="nil"/>
              <w:bottom w:val="single" w:sz="4" w:space="0" w:color="auto"/>
              <w:right w:val="single" w:sz="4" w:space="0" w:color="auto"/>
            </w:tcBorders>
          </w:tcPr>
          <w:p w14:paraId="0BF6960E" w14:textId="286D6048"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Ανάπτυξη μεθόδων ευφυούς χρήσης προϊόντων (εντατικοποίηση χρήσης προϊόντων - σχεδιασμός διαμοιρασμού /πολυλειτουργικότητας).</w:t>
            </w:r>
          </w:p>
        </w:tc>
      </w:tr>
      <w:tr w:rsidR="00E26B7A" w:rsidRPr="004F5CFA" w14:paraId="377F334E" w14:textId="77777777" w:rsidTr="00DF0C65">
        <w:tc>
          <w:tcPr>
            <w:tcW w:w="3674" w:type="dxa"/>
            <w:vMerge/>
            <w:tcBorders>
              <w:left w:val="single" w:sz="4" w:space="0" w:color="auto"/>
              <w:right w:val="single" w:sz="4" w:space="0" w:color="auto"/>
            </w:tcBorders>
            <w:shd w:val="clear" w:color="000000" w:fill="FFFFFF"/>
          </w:tcPr>
          <w:p w14:paraId="43AD0677" w14:textId="77777777" w:rsidR="00E26B7A" w:rsidRPr="00793532" w:rsidRDefault="00E26B7A" w:rsidP="00E26B7A">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5FDDE04A" w14:textId="07136607"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ΕL62_04.07.04</w:t>
            </w:r>
          </w:p>
        </w:tc>
        <w:tc>
          <w:tcPr>
            <w:tcW w:w="9039" w:type="dxa"/>
            <w:tcBorders>
              <w:top w:val="nil"/>
              <w:left w:val="nil"/>
              <w:bottom w:val="single" w:sz="4" w:space="0" w:color="auto"/>
              <w:right w:val="single" w:sz="4" w:space="0" w:color="auto"/>
            </w:tcBorders>
          </w:tcPr>
          <w:p w14:paraId="5DF267A6" w14:textId="43D6FC8C"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Ανάπτυξη μεθόδων επέκτασης διάρκειας ζωής προϊόντων (επαναχρησιμοποίηση, επιδιόρθωση, ανακατασκευή, νέα λειτουργικότητα κ.α.).</w:t>
            </w:r>
            <w:r>
              <w:rPr>
                <w:rStyle w:val="FootnoteReference"/>
                <w:rFonts w:ascii="Tahoma" w:hAnsi="Tahoma" w:cs="Tahoma"/>
                <w:color w:val="000000"/>
                <w:sz w:val="20"/>
                <w:szCs w:val="20"/>
              </w:rPr>
              <w:footnoteReference w:id="29"/>
            </w:r>
          </w:p>
        </w:tc>
      </w:tr>
      <w:tr w:rsidR="00E26B7A" w:rsidRPr="004F5CFA" w14:paraId="340B3542" w14:textId="77777777" w:rsidTr="00DF0C65">
        <w:tc>
          <w:tcPr>
            <w:tcW w:w="3674" w:type="dxa"/>
            <w:vMerge/>
            <w:tcBorders>
              <w:left w:val="single" w:sz="4" w:space="0" w:color="auto"/>
              <w:right w:val="single" w:sz="4" w:space="0" w:color="auto"/>
            </w:tcBorders>
            <w:shd w:val="clear" w:color="000000" w:fill="FFFFFF"/>
          </w:tcPr>
          <w:p w14:paraId="2C64F4DD" w14:textId="77777777" w:rsidR="00E26B7A" w:rsidRPr="00793532" w:rsidRDefault="00E26B7A" w:rsidP="00E26B7A">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38128AD1" w14:textId="74D5FED2"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ΕL62_04.07.05</w:t>
            </w:r>
          </w:p>
        </w:tc>
        <w:tc>
          <w:tcPr>
            <w:tcW w:w="9039" w:type="dxa"/>
            <w:tcBorders>
              <w:top w:val="nil"/>
              <w:left w:val="nil"/>
              <w:bottom w:val="single" w:sz="4" w:space="0" w:color="auto"/>
              <w:right w:val="single" w:sz="4" w:space="0" w:color="auto"/>
            </w:tcBorders>
          </w:tcPr>
          <w:p w14:paraId="3A64472C" w14:textId="509DB679"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Ανάπτυξη μεθόδων χρηστικών εφαρμογών υλικών μέσω ανακύκλωσης και ανάκτησης πρώτων υλών.</w:t>
            </w:r>
          </w:p>
        </w:tc>
      </w:tr>
      <w:tr w:rsidR="00E26B7A" w:rsidRPr="004F5CFA" w14:paraId="3129CBBF" w14:textId="77777777" w:rsidTr="00DF0C65">
        <w:tc>
          <w:tcPr>
            <w:tcW w:w="3674" w:type="dxa"/>
            <w:vMerge/>
            <w:tcBorders>
              <w:left w:val="single" w:sz="4" w:space="0" w:color="auto"/>
              <w:right w:val="single" w:sz="4" w:space="0" w:color="auto"/>
            </w:tcBorders>
            <w:shd w:val="clear" w:color="000000" w:fill="FFFFFF"/>
          </w:tcPr>
          <w:p w14:paraId="26DE7150" w14:textId="77777777" w:rsidR="00E26B7A" w:rsidRPr="00793532" w:rsidRDefault="00E26B7A" w:rsidP="00E26B7A">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3EADE181" w14:textId="4D6E2748"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ΕL62_04.07.06</w:t>
            </w:r>
          </w:p>
        </w:tc>
        <w:tc>
          <w:tcPr>
            <w:tcW w:w="9039" w:type="dxa"/>
            <w:tcBorders>
              <w:top w:val="nil"/>
              <w:left w:val="nil"/>
              <w:bottom w:val="single" w:sz="4" w:space="0" w:color="auto"/>
              <w:right w:val="single" w:sz="4" w:space="0" w:color="auto"/>
            </w:tcBorders>
          </w:tcPr>
          <w:p w14:paraId="2FB0EABB" w14:textId="68612385"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Ανάπτυξη επιχειρηματικών μοντέλων κυκλικής οικονομίας και βιοοικονομίας.</w:t>
            </w:r>
            <w:r>
              <w:rPr>
                <w:rStyle w:val="FootnoteReference"/>
                <w:rFonts w:ascii="Tahoma" w:hAnsi="Tahoma" w:cs="Tahoma"/>
                <w:color w:val="000000"/>
                <w:sz w:val="20"/>
                <w:szCs w:val="20"/>
              </w:rPr>
              <w:footnoteReference w:id="30"/>
            </w:r>
          </w:p>
        </w:tc>
      </w:tr>
      <w:tr w:rsidR="00E26B7A" w:rsidRPr="004F5CFA" w14:paraId="5308CAD0" w14:textId="77777777" w:rsidTr="00DF0C65">
        <w:tc>
          <w:tcPr>
            <w:tcW w:w="3674" w:type="dxa"/>
            <w:vMerge/>
            <w:tcBorders>
              <w:left w:val="single" w:sz="4" w:space="0" w:color="auto"/>
              <w:right w:val="single" w:sz="4" w:space="0" w:color="auto"/>
            </w:tcBorders>
            <w:shd w:val="clear" w:color="000000" w:fill="FFFFFF"/>
          </w:tcPr>
          <w:p w14:paraId="21A26BC9" w14:textId="77777777" w:rsidR="00E26B7A" w:rsidRPr="00793532" w:rsidRDefault="00E26B7A" w:rsidP="00E26B7A">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6F0DBAEF" w14:textId="2F08DE5E"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ΕL62_04.07.07</w:t>
            </w:r>
          </w:p>
        </w:tc>
        <w:tc>
          <w:tcPr>
            <w:tcW w:w="9039" w:type="dxa"/>
            <w:tcBorders>
              <w:top w:val="nil"/>
              <w:left w:val="nil"/>
              <w:bottom w:val="single" w:sz="4" w:space="0" w:color="auto"/>
              <w:right w:val="single" w:sz="4" w:space="0" w:color="auto"/>
            </w:tcBorders>
          </w:tcPr>
          <w:p w14:paraId="7CC95683" w14:textId="116387D8"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Ανάπτυξη και βελτιστοποίηση αλυσίδων αξίας σε όλο τον κύκλο τους (τρόφιμα, πλαστικά, κατασκευές, υλικά κ.α.) με συμμετοχή πολιτών, περιβαλλοντικών και άλλων φορέων της κοινωνίας των πολιτών</w:t>
            </w:r>
            <w:r>
              <w:rPr>
                <w:rStyle w:val="FootnoteReference"/>
                <w:rFonts w:ascii="Tahoma" w:hAnsi="Tahoma" w:cs="Tahoma"/>
                <w:color w:val="000000"/>
                <w:sz w:val="20"/>
                <w:szCs w:val="20"/>
              </w:rPr>
              <w:footnoteReference w:id="31"/>
            </w:r>
          </w:p>
        </w:tc>
      </w:tr>
      <w:tr w:rsidR="00E26B7A" w:rsidRPr="004F5CFA" w14:paraId="4703382D" w14:textId="77777777" w:rsidTr="00DF0C65">
        <w:tc>
          <w:tcPr>
            <w:tcW w:w="3674" w:type="dxa"/>
            <w:vMerge/>
            <w:tcBorders>
              <w:left w:val="single" w:sz="4" w:space="0" w:color="auto"/>
              <w:right w:val="single" w:sz="4" w:space="0" w:color="auto"/>
            </w:tcBorders>
            <w:shd w:val="clear" w:color="000000" w:fill="FFFFFF"/>
          </w:tcPr>
          <w:p w14:paraId="3EAAE209" w14:textId="77777777" w:rsidR="00E26B7A" w:rsidRPr="00793532" w:rsidRDefault="00E26B7A" w:rsidP="00E26B7A">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3CAE5A99" w14:textId="0C2FE0AB"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ΕL62_04.07.08</w:t>
            </w:r>
          </w:p>
        </w:tc>
        <w:tc>
          <w:tcPr>
            <w:tcW w:w="9039" w:type="dxa"/>
            <w:tcBorders>
              <w:top w:val="nil"/>
              <w:left w:val="nil"/>
              <w:bottom w:val="single" w:sz="4" w:space="0" w:color="auto"/>
              <w:right w:val="single" w:sz="4" w:space="0" w:color="auto"/>
            </w:tcBorders>
          </w:tcPr>
          <w:p w14:paraId="07D66592" w14:textId="01895C4B"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Δημιουργία Πλατφορμών για κοινή χρήση προϊόντων και παροχής υπηρεσιών, καθώς και για συμβουλευτική υποστήριξη της Κυκλικής Οικονομίας</w:t>
            </w:r>
            <w:r>
              <w:rPr>
                <w:rStyle w:val="FootnoteReference"/>
                <w:rFonts w:ascii="Tahoma" w:hAnsi="Tahoma" w:cs="Tahoma"/>
                <w:color w:val="000000"/>
                <w:sz w:val="20"/>
                <w:szCs w:val="20"/>
              </w:rPr>
              <w:footnoteReference w:id="32"/>
            </w:r>
          </w:p>
        </w:tc>
      </w:tr>
      <w:tr w:rsidR="00E26B7A" w:rsidRPr="004F5CFA" w14:paraId="63DFAAAB" w14:textId="77777777" w:rsidTr="00DF0C65">
        <w:tc>
          <w:tcPr>
            <w:tcW w:w="3674" w:type="dxa"/>
            <w:vMerge/>
            <w:tcBorders>
              <w:left w:val="single" w:sz="4" w:space="0" w:color="auto"/>
              <w:right w:val="single" w:sz="4" w:space="0" w:color="auto"/>
            </w:tcBorders>
            <w:shd w:val="clear" w:color="000000" w:fill="FFFFFF"/>
          </w:tcPr>
          <w:p w14:paraId="5B670DEA" w14:textId="77777777" w:rsidR="00E26B7A" w:rsidRPr="00793532" w:rsidRDefault="00E26B7A" w:rsidP="00E26B7A">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1B8DBA2E" w14:textId="321C7FF7"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ΕL62_04.07.09</w:t>
            </w:r>
          </w:p>
        </w:tc>
        <w:tc>
          <w:tcPr>
            <w:tcW w:w="9039" w:type="dxa"/>
            <w:tcBorders>
              <w:top w:val="nil"/>
              <w:left w:val="nil"/>
              <w:bottom w:val="single" w:sz="4" w:space="0" w:color="auto"/>
              <w:right w:val="single" w:sz="4" w:space="0" w:color="auto"/>
            </w:tcBorders>
          </w:tcPr>
          <w:p w14:paraId="272C26F7" w14:textId="3CFCD085"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Ανάπτυξη πλατφορμών και συστημάτων για την απρόσκοπτη συμμετοχή πολιτών και επιχειρήσεων στην κυκλικότητα ροών υλικών, παραγωγής/κατανάλωσης προϊόντων. Μελέτη νέων μορφών κοινωνικής αλληλέγγυας οικονομίας και κοινής χρήσης υποδομών (συνεργατική οικονομία), επιχειρηματικότητας και</w:t>
            </w:r>
            <w:r>
              <w:rPr>
                <w:rFonts w:ascii="Tahoma" w:hAnsi="Tahoma" w:cs="Tahoma"/>
                <w:color w:val="000000"/>
                <w:sz w:val="20"/>
                <w:szCs w:val="20"/>
              </w:rPr>
              <w:t xml:space="preserve"> </w:t>
            </w:r>
            <w:r w:rsidRPr="00E26B7A">
              <w:rPr>
                <w:rFonts w:ascii="Tahoma" w:hAnsi="Tahoma" w:cs="Tahoma"/>
                <w:color w:val="000000"/>
                <w:sz w:val="20"/>
                <w:szCs w:val="20"/>
              </w:rPr>
              <w:t>κοινωνικής ζωής/οργάνωσης</w:t>
            </w:r>
            <w:r>
              <w:rPr>
                <w:rStyle w:val="FootnoteReference"/>
                <w:rFonts w:ascii="Tahoma" w:hAnsi="Tahoma" w:cs="Tahoma"/>
                <w:color w:val="000000"/>
                <w:sz w:val="20"/>
                <w:szCs w:val="20"/>
              </w:rPr>
              <w:footnoteReference w:id="33"/>
            </w:r>
          </w:p>
        </w:tc>
      </w:tr>
      <w:tr w:rsidR="00E26B7A" w:rsidRPr="004F5CFA" w14:paraId="6830A19E" w14:textId="77777777" w:rsidTr="00DF0C65">
        <w:tc>
          <w:tcPr>
            <w:tcW w:w="3674" w:type="dxa"/>
            <w:vMerge/>
            <w:tcBorders>
              <w:left w:val="single" w:sz="4" w:space="0" w:color="auto"/>
              <w:right w:val="single" w:sz="4" w:space="0" w:color="auto"/>
            </w:tcBorders>
            <w:shd w:val="clear" w:color="000000" w:fill="FFFFFF"/>
          </w:tcPr>
          <w:p w14:paraId="3A6D8F2C" w14:textId="77777777" w:rsidR="00E26B7A" w:rsidRPr="00793532" w:rsidRDefault="00E26B7A" w:rsidP="00E26B7A">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181A6367" w14:textId="03F33C84"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ΕL62_04.07.12</w:t>
            </w:r>
          </w:p>
        </w:tc>
        <w:tc>
          <w:tcPr>
            <w:tcW w:w="9039" w:type="dxa"/>
            <w:tcBorders>
              <w:top w:val="nil"/>
              <w:left w:val="nil"/>
              <w:bottom w:val="single" w:sz="4" w:space="0" w:color="auto"/>
              <w:right w:val="single" w:sz="4" w:space="0" w:color="auto"/>
            </w:tcBorders>
          </w:tcPr>
          <w:p w14:paraId="476426C8" w14:textId="25654452" w:rsidR="00E26B7A" w:rsidRPr="00E26B7A" w:rsidRDefault="00E26B7A" w:rsidP="00E26B7A">
            <w:pPr>
              <w:widowControl/>
              <w:autoSpaceDE/>
              <w:autoSpaceDN/>
              <w:spacing w:after="200" w:line="276" w:lineRule="auto"/>
              <w:ind w:right="57"/>
              <w:contextualSpacing/>
              <w:jc w:val="both"/>
              <w:rPr>
                <w:rFonts w:ascii="Tahoma" w:eastAsia="Calibri" w:hAnsi="Tahoma" w:cs="Tahoma"/>
                <w:sz w:val="20"/>
                <w:szCs w:val="20"/>
              </w:rPr>
            </w:pPr>
            <w:r w:rsidRPr="00E26B7A">
              <w:rPr>
                <w:rFonts w:ascii="Tahoma" w:hAnsi="Tahoma" w:cs="Tahoma"/>
                <w:color w:val="000000"/>
                <w:sz w:val="20"/>
                <w:szCs w:val="20"/>
              </w:rPr>
              <w:t>Προώθηση βιώσιμων τεχνολογιών χαμηλού περιβαλλοντικού αποτυπώματος με επαναχρησιμοποίηση πόρων σε νησιωτικές και παράκτιες περιοχές.</w:t>
            </w:r>
          </w:p>
        </w:tc>
      </w:tr>
      <w:tr w:rsidR="00961AB2" w:rsidRPr="004F5CFA" w14:paraId="79E7A071" w14:textId="77777777" w:rsidTr="001D11E3">
        <w:tc>
          <w:tcPr>
            <w:tcW w:w="3674" w:type="dxa"/>
            <w:vMerge w:val="restart"/>
            <w:tcBorders>
              <w:left w:val="single" w:sz="4" w:space="0" w:color="auto"/>
              <w:right w:val="single" w:sz="4" w:space="0" w:color="auto"/>
            </w:tcBorders>
            <w:shd w:val="clear" w:color="000000" w:fill="FFFFFF"/>
          </w:tcPr>
          <w:p w14:paraId="67416E11" w14:textId="77777777" w:rsidR="00961AB2" w:rsidRPr="00961AB2" w:rsidRDefault="00961AB2" w:rsidP="00961AB2">
            <w:pPr>
              <w:widowControl/>
              <w:autoSpaceDE/>
              <w:autoSpaceDN/>
              <w:spacing w:after="200" w:line="276" w:lineRule="auto"/>
              <w:ind w:right="57"/>
              <w:contextualSpacing/>
              <w:jc w:val="both"/>
              <w:rPr>
                <w:rFonts w:ascii="Tahoma" w:eastAsia="Calibri" w:hAnsi="Tahoma" w:cs="Tahoma"/>
                <w:b/>
                <w:bCs/>
                <w:sz w:val="20"/>
                <w:szCs w:val="20"/>
              </w:rPr>
            </w:pPr>
            <w:r w:rsidRPr="00961AB2">
              <w:rPr>
                <w:rFonts w:ascii="Tahoma" w:eastAsia="Calibri" w:hAnsi="Tahoma" w:cs="Tahoma"/>
                <w:b/>
                <w:bCs/>
                <w:sz w:val="20"/>
                <w:szCs w:val="20"/>
              </w:rPr>
              <w:t>ΕL62_04.08</w:t>
            </w:r>
          </w:p>
          <w:p w14:paraId="2368C069" w14:textId="58760845" w:rsidR="00961AB2" w:rsidRPr="00793532" w:rsidRDefault="00961AB2" w:rsidP="00961AB2">
            <w:pPr>
              <w:widowControl/>
              <w:autoSpaceDE/>
              <w:autoSpaceDN/>
              <w:spacing w:after="200" w:line="276" w:lineRule="auto"/>
              <w:ind w:right="57"/>
              <w:contextualSpacing/>
              <w:jc w:val="both"/>
              <w:rPr>
                <w:rFonts w:ascii="Tahoma" w:eastAsia="Calibri" w:hAnsi="Tahoma" w:cs="Tahoma"/>
                <w:sz w:val="20"/>
                <w:szCs w:val="20"/>
              </w:rPr>
            </w:pPr>
            <w:r w:rsidRPr="00961AB2">
              <w:rPr>
                <w:rFonts w:ascii="Tahoma" w:eastAsia="Calibri" w:hAnsi="Tahoma" w:cs="Tahoma"/>
                <w:sz w:val="20"/>
                <w:szCs w:val="20"/>
              </w:rPr>
              <w:t>Βιομηχανική Συμβίωση /Δευτερογενείς Πρώτες Ύλες</w:t>
            </w:r>
          </w:p>
        </w:tc>
        <w:tc>
          <w:tcPr>
            <w:tcW w:w="1883" w:type="dxa"/>
            <w:tcBorders>
              <w:top w:val="single" w:sz="4" w:space="0" w:color="auto"/>
              <w:left w:val="single" w:sz="4" w:space="0" w:color="auto"/>
              <w:bottom w:val="single" w:sz="4" w:space="0" w:color="auto"/>
              <w:right w:val="single" w:sz="4" w:space="0" w:color="auto"/>
            </w:tcBorders>
          </w:tcPr>
          <w:p w14:paraId="04AA450E" w14:textId="6F08BCAC" w:rsidR="00961AB2" w:rsidRPr="00961AB2" w:rsidRDefault="00961AB2" w:rsidP="00961AB2">
            <w:pPr>
              <w:widowControl/>
              <w:autoSpaceDE/>
              <w:autoSpaceDN/>
              <w:spacing w:after="200" w:line="276" w:lineRule="auto"/>
              <w:ind w:right="57"/>
              <w:contextualSpacing/>
              <w:jc w:val="both"/>
              <w:rPr>
                <w:rFonts w:ascii="Tahoma" w:eastAsia="Calibri" w:hAnsi="Tahoma" w:cs="Tahoma"/>
                <w:sz w:val="20"/>
                <w:szCs w:val="20"/>
              </w:rPr>
            </w:pPr>
            <w:r w:rsidRPr="00961AB2">
              <w:rPr>
                <w:rFonts w:ascii="Tahoma" w:hAnsi="Tahoma" w:cs="Tahoma"/>
                <w:color w:val="000000"/>
                <w:sz w:val="20"/>
                <w:szCs w:val="20"/>
              </w:rPr>
              <w:t>ΕL62_04.08.01</w:t>
            </w:r>
          </w:p>
        </w:tc>
        <w:tc>
          <w:tcPr>
            <w:tcW w:w="9039" w:type="dxa"/>
            <w:tcBorders>
              <w:top w:val="single" w:sz="4" w:space="0" w:color="auto"/>
              <w:left w:val="nil"/>
              <w:bottom w:val="single" w:sz="4" w:space="0" w:color="auto"/>
              <w:right w:val="single" w:sz="4" w:space="0" w:color="auto"/>
            </w:tcBorders>
          </w:tcPr>
          <w:p w14:paraId="1327D373" w14:textId="3D3AF23E" w:rsidR="00961AB2" w:rsidRPr="00961AB2" w:rsidRDefault="00961AB2" w:rsidP="00961AB2">
            <w:pPr>
              <w:widowControl/>
              <w:autoSpaceDE/>
              <w:autoSpaceDN/>
              <w:spacing w:after="200" w:line="276" w:lineRule="auto"/>
              <w:ind w:right="57"/>
              <w:contextualSpacing/>
              <w:jc w:val="both"/>
              <w:rPr>
                <w:rFonts w:ascii="Tahoma" w:eastAsia="Calibri" w:hAnsi="Tahoma" w:cs="Tahoma"/>
                <w:sz w:val="20"/>
                <w:szCs w:val="20"/>
              </w:rPr>
            </w:pPr>
            <w:r w:rsidRPr="00961AB2">
              <w:rPr>
                <w:rFonts w:ascii="Tahoma" w:hAnsi="Tahoma" w:cs="Tahoma"/>
                <w:color w:val="000000"/>
                <w:sz w:val="20"/>
                <w:szCs w:val="20"/>
              </w:rPr>
              <w:t>Δράσεις βιομηχανικής συμβίωσης με στόχο την εξοικονόμηση πόρων, την προστασία του περιβάλλοντος και την ενίσχυση της ανταγωνιστικότητας της ελληνικής βιομηχανίας.</w:t>
            </w:r>
          </w:p>
        </w:tc>
      </w:tr>
      <w:tr w:rsidR="00961AB2" w:rsidRPr="004F5CFA" w14:paraId="4885D300" w14:textId="77777777" w:rsidTr="00DF0C65">
        <w:tc>
          <w:tcPr>
            <w:tcW w:w="3674" w:type="dxa"/>
            <w:vMerge/>
            <w:tcBorders>
              <w:left w:val="single" w:sz="4" w:space="0" w:color="auto"/>
              <w:right w:val="single" w:sz="4" w:space="0" w:color="auto"/>
            </w:tcBorders>
            <w:shd w:val="clear" w:color="000000" w:fill="FFFFFF"/>
          </w:tcPr>
          <w:p w14:paraId="0A80988B" w14:textId="77777777" w:rsidR="00961AB2" w:rsidRPr="00793532" w:rsidRDefault="00961AB2" w:rsidP="00961AB2">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0268D57B" w14:textId="196C13C3" w:rsidR="00961AB2" w:rsidRPr="00961AB2" w:rsidRDefault="00961AB2" w:rsidP="00961AB2">
            <w:pPr>
              <w:widowControl/>
              <w:autoSpaceDE/>
              <w:autoSpaceDN/>
              <w:spacing w:after="200" w:line="276" w:lineRule="auto"/>
              <w:ind w:right="57"/>
              <w:contextualSpacing/>
              <w:jc w:val="both"/>
              <w:rPr>
                <w:rFonts w:ascii="Tahoma" w:eastAsia="Calibri" w:hAnsi="Tahoma" w:cs="Tahoma"/>
                <w:sz w:val="20"/>
                <w:szCs w:val="20"/>
              </w:rPr>
            </w:pPr>
            <w:r w:rsidRPr="00961AB2">
              <w:rPr>
                <w:rFonts w:ascii="Tahoma" w:hAnsi="Tahoma" w:cs="Tahoma"/>
                <w:color w:val="000000"/>
                <w:sz w:val="20"/>
                <w:szCs w:val="20"/>
              </w:rPr>
              <w:t>ΕL62_04.08.02</w:t>
            </w:r>
          </w:p>
        </w:tc>
        <w:tc>
          <w:tcPr>
            <w:tcW w:w="9039" w:type="dxa"/>
            <w:tcBorders>
              <w:top w:val="nil"/>
              <w:left w:val="nil"/>
              <w:bottom w:val="single" w:sz="4" w:space="0" w:color="auto"/>
              <w:right w:val="single" w:sz="4" w:space="0" w:color="auto"/>
            </w:tcBorders>
          </w:tcPr>
          <w:p w14:paraId="0AD28004" w14:textId="623ECE25" w:rsidR="00961AB2" w:rsidRPr="00961AB2" w:rsidRDefault="00961AB2" w:rsidP="00961AB2">
            <w:pPr>
              <w:widowControl/>
              <w:autoSpaceDE/>
              <w:autoSpaceDN/>
              <w:spacing w:after="200" w:line="276" w:lineRule="auto"/>
              <w:ind w:right="57"/>
              <w:contextualSpacing/>
              <w:jc w:val="both"/>
              <w:rPr>
                <w:rFonts w:ascii="Tahoma" w:eastAsia="Calibri" w:hAnsi="Tahoma" w:cs="Tahoma"/>
                <w:sz w:val="20"/>
                <w:szCs w:val="20"/>
              </w:rPr>
            </w:pPr>
            <w:r w:rsidRPr="00961AB2">
              <w:rPr>
                <w:rFonts w:ascii="Tahoma" w:hAnsi="Tahoma" w:cs="Tahoma"/>
                <w:color w:val="000000"/>
                <w:sz w:val="20"/>
                <w:szCs w:val="20"/>
              </w:rPr>
              <w:t>Αξιοποίηση υπολειμμάτων από την παραγωγή δευτερογενών πρώτων υλών προς παραγωγή προϊόντων υψηλής προστιθέμενης αξίας</w:t>
            </w:r>
          </w:p>
        </w:tc>
      </w:tr>
      <w:tr w:rsidR="00961AB2" w:rsidRPr="004F5CFA" w14:paraId="0999537D" w14:textId="77777777" w:rsidTr="00DF0C65">
        <w:tc>
          <w:tcPr>
            <w:tcW w:w="3674" w:type="dxa"/>
            <w:vMerge/>
            <w:tcBorders>
              <w:left w:val="single" w:sz="4" w:space="0" w:color="auto"/>
              <w:right w:val="single" w:sz="4" w:space="0" w:color="auto"/>
            </w:tcBorders>
            <w:shd w:val="clear" w:color="000000" w:fill="FFFFFF"/>
          </w:tcPr>
          <w:p w14:paraId="15780849" w14:textId="77777777" w:rsidR="00961AB2" w:rsidRPr="00793532" w:rsidRDefault="00961AB2" w:rsidP="00961AB2">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38E2980F" w14:textId="1E774506" w:rsidR="00961AB2" w:rsidRPr="00961AB2" w:rsidRDefault="00961AB2" w:rsidP="00961AB2">
            <w:pPr>
              <w:widowControl/>
              <w:autoSpaceDE/>
              <w:autoSpaceDN/>
              <w:spacing w:after="200" w:line="276" w:lineRule="auto"/>
              <w:ind w:right="57"/>
              <w:contextualSpacing/>
              <w:jc w:val="both"/>
              <w:rPr>
                <w:rFonts w:ascii="Tahoma" w:eastAsia="Calibri" w:hAnsi="Tahoma" w:cs="Tahoma"/>
                <w:sz w:val="20"/>
                <w:szCs w:val="20"/>
              </w:rPr>
            </w:pPr>
            <w:r w:rsidRPr="00961AB2">
              <w:rPr>
                <w:rFonts w:ascii="Tahoma" w:hAnsi="Tahoma" w:cs="Tahoma"/>
                <w:color w:val="000000"/>
                <w:sz w:val="20"/>
                <w:szCs w:val="20"/>
              </w:rPr>
              <w:t>ΕL62_04.08.04</w:t>
            </w:r>
          </w:p>
        </w:tc>
        <w:tc>
          <w:tcPr>
            <w:tcW w:w="9039" w:type="dxa"/>
            <w:tcBorders>
              <w:top w:val="nil"/>
              <w:left w:val="nil"/>
              <w:bottom w:val="single" w:sz="4" w:space="0" w:color="auto"/>
              <w:right w:val="single" w:sz="4" w:space="0" w:color="auto"/>
            </w:tcBorders>
          </w:tcPr>
          <w:p w14:paraId="67F0527C" w14:textId="609FBA04" w:rsidR="00961AB2" w:rsidRPr="00961AB2" w:rsidRDefault="00961AB2" w:rsidP="00961AB2">
            <w:pPr>
              <w:widowControl/>
              <w:autoSpaceDE/>
              <w:autoSpaceDN/>
              <w:spacing w:after="200" w:line="276" w:lineRule="auto"/>
              <w:ind w:right="57"/>
              <w:contextualSpacing/>
              <w:jc w:val="both"/>
              <w:rPr>
                <w:rFonts w:ascii="Tahoma" w:eastAsia="Calibri" w:hAnsi="Tahoma" w:cs="Tahoma"/>
                <w:sz w:val="20"/>
                <w:szCs w:val="20"/>
              </w:rPr>
            </w:pPr>
            <w:r w:rsidRPr="00961AB2">
              <w:rPr>
                <w:rFonts w:ascii="Tahoma" w:hAnsi="Tahoma" w:cs="Tahoma"/>
                <w:color w:val="000000"/>
                <w:sz w:val="20"/>
                <w:szCs w:val="20"/>
              </w:rPr>
              <w:t>Ανάπτυξη τεχνολογιών παραγωγής προϊόντων από δευτερογενή υλικά εφαρμόζοντας τις αρχές της κυκλικής οικονομίας</w:t>
            </w:r>
          </w:p>
        </w:tc>
      </w:tr>
      <w:tr w:rsidR="009927A6" w:rsidRPr="004F5CFA" w14:paraId="20FCE863" w14:textId="77777777" w:rsidTr="000C0F36">
        <w:tc>
          <w:tcPr>
            <w:tcW w:w="3674" w:type="dxa"/>
            <w:vMerge w:val="restart"/>
            <w:tcBorders>
              <w:left w:val="single" w:sz="4" w:space="0" w:color="auto"/>
              <w:right w:val="single" w:sz="4" w:space="0" w:color="auto"/>
            </w:tcBorders>
            <w:shd w:val="clear" w:color="000000" w:fill="FFFFFF"/>
          </w:tcPr>
          <w:p w14:paraId="65C01564" w14:textId="01DE1464" w:rsidR="009927A6" w:rsidRPr="009927A6" w:rsidRDefault="009927A6" w:rsidP="009927A6">
            <w:pPr>
              <w:widowControl/>
              <w:autoSpaceDE/>
              <w:autoSpaceDN/>
              <w:spacing w:after="200" w:line="276" w:lineRule="auto"/>
              <w:ind w:right="57"/>
              <w:contextualSpacing/>
              <w:jc w:val="both"/>
              <w:rPr>
                <w:rFonts w:ascii="Tahoma" w:eastAsia="Calibri" w:hAnsi="Tahoma" w:cs="Tahoma"/>
                <w:b/>
                <w:bCs/>
                <w:sz w:val="20"/>
                <w:szCs w:val="20"/>
              </w:rPr>
            </w:pPr>
            <w:r w:rsidRPr="009927A6">
              <w:rPr>
                <w:rFonts w:ascii="Tahoma" w:eastAsia="Calibri" w:hAnsi="Tahoma" w:cs="Tahoma"/>
                <w:b/>
                <w:bCs/>
                <w:sz w:val="20"/>
                <w:szCs w:val="20"/>
              </w:rPr>
              <w:t>ΕL62_04.09</w:t>
            </w:r>
          </w:p>
          <w:p w14:paraId="3CC3EB87" w14:textId="594C78B8" w:rsidR="009927A6" w:rsidRPr="00793532" w:rsidRDefault="009927A6" w:rsidP="009927A6">
            <w:pPr>
              <w:widowControl/>
              <w:autoSpaceDE/>
              <w:autoSpaceDN/>
              <w:spacing w:after="200" w:line="276" w:lineRule="auto"/>
              <w:ind w:right="57"/>
              <w:contextualSpacing/>
              <w:jc w:val="both"/>
              <w:rPr>
                <w:rFonts w:ascii="Tahoma" w:eastAsia="Calibri" w:hAnsi="Tahoma" w:cs="Tahoma"/>
                <w:sz w:val="20"/>
                <w:szCs w:val="20"/>
              </w:rPr>
            </w:pPr>
            <w:r w:rsidRPr="00961AB2">
              <w:rPr>
                <w:rFonts w:ascii="Tahoma" w:eastAsia="Calibri" w:hAnsi="Tahoma" w:cs="Tahoma"/>
                <w:sz w:val="20"/>
                <w:szCs w:val="20"/>
              </w:rPr>
              <w:t>Οικολογικός Σχεδιασμός Προϊόντων για ασφάλεια και αειφορία</w:t>
            </w:r>
          </w:p>
        </w:tc>
        <w:tc>
          <w:tcPr>
            <w:tcW w:w="1883" w:type="dxa"/>
            <w:tcBorders>
              <w:top w:val="single" w:sz="4" w:space="0" w:color="auto"/>
              <w:left w:val="single" w:sz="4" w:space="0" w:color="auto"/>
              <w:bottom w:val="single" w:sz="4" w:space="0" w:color="auto"/>
              <w:right w:val="single" w:sz="4" w:space="0" w:color="auto"/>
            </w:tcBorders>
          </w:tcPr>
          <w:p w14:paraId="432F7CF3" w14:textId="34AAE68E" w:rsidR="009927A6" w:rsidRPr="00793532" w:rsidRDefault="009927A6" w:rsidP="009927A6">
            <w:pPr>
              <w:widowControl/>
              <w:autoSpaceDE/>
              <w:autoSpaceDN/>
              <w:spacing w:after="200" w:line="276" w:lineRule="auto"/>
              <w:ind w:right="57"/>
              <w:contextualSpacing/>
              <w:jc w:val="both"/>
              <w:rPr>
                <w:rFonts w:ascii="Tahoma" w:eastAsia="Calibri" w:hAnsi="Tahoma" w:cs="Tahoma"/>
                <w:sz w:val="20"/>
                <w:szCs w:val="20"/>
              </w:rPr>
            </w:pPr>
            <w:r>
              <w:rPr>
                <w:rFonts w:ascii="Calibri" w:hAnsi="Calibri" w:cs="Calibri"/>
                <w:color w:val="000000"/>
              </w:rPr>
              <w:t>ΕL62_04.09.02</w:t>
            </w:r>
          </w:p>
        </w:tc>
        <w:tc>
          <w:tcPr>
            <w:tcW w:w="9039" w:type="dxa"/>
            <w:tcBorders>
              <w:top w:val="single" w:sz="4" w:space="0" w:color="auto"/>
              <w:left w:val="nil"/>
              <w:bottom w:val="single" w:sz="4" w:space="0" w:color="auto"/>
              <w:right w:val="single" w:sz="4" w:space="0" w:color="auto"/>
            </w:tcBorders>
          </w:tcPr>
          <w:p w14:paraId="0FD95E22" w14:textId="1DB9A6B6" w:rsidR="009927A6" w:rsidRPr="00793532" w:rsidRDefault="009927A6" w:rsidP="009927A6">
            <w:pPr>
              <w:widowControl/>
              <w:autoSpaceDE/>
              <w:autoSpaceDN/>
              <w:spacing w:after="200" w:line="276" w:lineRule="auto"/>
              <w:ind w:right="57"/>
              <w:contextualSpacing/>
              <w:jc w:val="both"/>
              <w:rPr>
                <w:rFonts w:ascii="Tahoma" w:eastAsia="Calibri" w:hAnsi="Tahoma" w:cs="Tahoma"/>
                <w:sz w:val="20"/>
                <w:szCs w:val="20"/>
              </w:rPr>
            </w:pPr>
            <w:r>
              <w:rPr>
                <w:rFonts w:ascii="Calibri" w:hAnsi="Calibri" w:cs="Calibri"/>
                <w:color w:val="000000"/>
              </w:rPr>
              <w:t>Αλληλεπίδραση και χρηστή διαχείριση της σχέσης της περιβαλλοντικής πίεσης με τη δημόσια υγεία λαμβάνοντας υπόψη τους κοινωνικοοικονομικούς παράγοντες που την επηρεάζουν και θέματα περιβαλλοντικής και κοινωνικής δικαιοσύνης και ισότητας</w:t>
            </w:r>
          </w:p>
        </w:tc>
      </w:tr>
      <w:tr w:rsidR="009927A6" w:rsidRPr="004F5CFA" w14:paraId="1E13141B" w14:textId="77777777" w:rsidTr="00DF0C65">
        <w:tc>
          <w:tcPr>
            <w:tcW w:w="3674" w:type="dxa"/>
            <w:vMerge/>
            <w:tcBorders>
              <w:left w:val="single" w:sz="4" w:space="0" w:color="auto"/>
              <w:right w:val="single" w:sz="4" w:space="0" w:color="auto"/>
            </w:tcBorders>
            <w:shd w:val="clear" w:color="000000" w:fill="FFFFFF"/>
          </w:tcPr>
          <w:p w14:paraId="339B457C" w14:textId="77777777" w:rsidR="009927A6" w:rsidRPr="00793532" w:rsidRDefault="009927A6" w:rsidP="009927A6">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66C57B17" w14:textId="23A5A577" w:rsidR="009927A6" w:rsidRPr="00793532" w:rsidRDefault="009927A6" w:rsidP="009927A6">
            <w:pPr>
              <w:widowControl/>
              <w:autoSpaceDE/>
              <w:autoSpaceDN/>
              <w:spacing w:after="200" w:line="276" w:lineRule="auto"/>
              <w:ind w:right="57"/>
              <w:contextualSpacing/>
              <w:jc w:val="both"/>
              <w:rPr>
                <w:rFonts w:ascii="Tahoma" w:eastAsia="Calibri" w:hAnsi="Tahoma" w:cs="Tahoma"/>
                <w:sz w:val="20"/>
                <w:szCs w:val="20"/>
              </w:rPr>
            </w:pPr>
            <w:r>
              <w:rPr>
                <w:rFonts w:ascii="Calibri" w:hAnsi="Calibri" w:cs="Calibri"/>
                <w:color w:val="000000"/>
              </w:rPr>
              <w:t>ΕL62_04.09.04</w:t>
            </w:r>
          </w:p>
        </w:tc>
        <w:tc>
          <w:tcPr>
            <w:tcW w:w="9039" w:type="dxa"/>
            <w:tcBorders>
              <w:top w:val="nil"/>
              <w:left w:val="nil"/>
              <w:bottom w:val="single" w:sz="4" w:space="0" w:color="auto"/>
              <w:right w:val="single" w:sz="4" w:space="0" w:color="auto"/>
            </w:tcBorders>
          </w:tcPr>
          <w:p w14:paraId="4110016A" w14:textId="604D0510" w:rsidR="009927A6" w:rsidRPr="00793532" w:rsidRDefault="009927A6" w:rsidP="009927A6">
            <w:pPr>
              <w:widowControl/>
              <w:autoSpaceDE/>
              <w:autoSpaceDN/>
              <w:spacing w:after="200" w:line="276" w:lineRule="auto"/>
              <w:ind w:right="57"/>
              <w:contextualSpacing/>
              <w:jc w:val="both"/>
              <w:rPr>
                <w:rFonts w:ascii="Tahoma" w:eastAsia="Calibri" w:hAnsi="Tahoma" w:cs="Tahoma"/>
                <w:sz w:val="20"/>
                <w:szCs w:val="20"/>
              </w:rPr>
            </w:pPr>
            <w:r>
              <w:rPr>
                <w:rFonts w:ascii="Calibri" w:hAnsi="Calibri" w:cs="Calibri"/>
                <w:color w:val="000000"/>
              </w:rPr>
              <w:t xml:space="preserve">Αντιμετώπιση τοξικών επικίνδυνων ουσιών για την δημόσια υγεία και το περιβάλλον στο πλαίσιο της κυκλικής οικονομίας με μετάβαση σε χημικά προϊόντα ασφαλή και βιώσιμα εκ σχεδιασμού, </w:t>
            </w:r>
            <w:r>
              <w:rPr>
                <w:rFonts w:ascii="Calibri" w:hAnsi="Calibri" w:cs="Calibri"/>
                <w:color w:val="000000"/>
              </w:rPr>
              <w:lastRenderedPageBreak/>
              <w:t>συμπεριλαμβανομένων των βιώσιμων χημικών προϊόντων βιολογικής προέλευσης και άλλων εναλλακτικών λύσεων αντί των ουσιών που προκαλούν ανησυχία</w:t>
            </w:r>
          </w:p>
        </w:tc>
      </w:tr>
      <w:tr w:rsidR="0064332D" w:rsidRPr="009927A6" w14:paraId="41C21AD8" w14:textId="77777777" w:rsidTr="00B544C6">
        <w:tc>
          <w:tcPr>
            <w:tcW w:w="3674" w:type="dxa"/>
            <w:vMerge w:val="restart"/>
            <w:tcBorders>
              <w:left w:val="single" w:sz="4" w:space="0" w:color="auto"/>
              <w:right w:val="single" w:sz="4" w:space="0" w:color="auto"/>
            </w:tcBorders>
            <w:shd w:val="clear" w:color="000000" w:fill="FFFFFF"/>
          </w:tcPr>
          <w:p w14:paraId="177E6A4A" w14:textId="0E85562F" w:rsidR="0064332D" w:rsidRPr="009927A6" w:rsidRDefault="0064332D" w:rsidP="009927A6">
            <w:pPr>
              <w:widowControl/>
              <w:autoSpaceDE/>
              <w:autoSpaceDN/>
              <w:spacing w:after="200" w:line="276" w:lineRule="auto"/>
              <w:ind w:right="57"/>
              <w:contextualSpacing/>
              <w:jc w:val="both"/>
              <w:rPr>
                <w:rFonts w:ascii="Tahoma" w:eastAsia="Calibri" w:hAnsi="Tahoma" w:cs="Tahoma"/>
                <w:b/>
                <w:bCs/>
                <w:sz w:val="20"/>
                <w:szCs w:val="20"/>
              </w:rPr>
            </w:pPr>
            <w:r w:rsidRPr="009927A6">
              <w:rPr>
                <w:rFonts w:ascii="Tahoma" w:eastAsia="Calibri" w:hAnsi="Tahoma" w:cs="Tahoma"/>
                <w:b/>
                <w:bCs/>
                <w:sz w:val="20"/>
                <w:szCs w:val="20"/>
              </w:rPr>
              <w:lastRenderedPageBreak/>
              <w:t>ΕL62_04.10</w:t>
            </w:r>
          </w:p>
          <w:p w14:paraId="6A57101A" w14:textId="1C08C51B" w:rsidR="0064332D" w:rsidRPr="009927A6" w:rsidRDefault="0064332D" w:rsidP="009927A6">
            <w:pPr>
              <w:widowControl/>
              <w:autoSpaceDE/>
              <w:autoSpaceDN/>
              <w:spacing w:after="200" w:line="276" w:lineRule="auto"/>
              <w:ind w:right="57"/>
              <w:contextualSpacing/>
              <w:jc w:val="both"/>
              <w:rPr>
                <w:rFonts w:ascii="Tahoma" w:eastAsia="Calibri" w:hAnsi="Tahoma" w:cs="Tahoma"/>
                <w:sz w:val="20"/>
                <w:szCs w:val="20"/>
              </w:rPr>
            </w:pPr>
            <w:proofErr w:type="spellStart"/>
            <w:r w:rsidRPr="009927A6">
              <w:rPr>
                <w:rFonts w:ascii="Tahoma" w:eastAsia="Calibri" w:hAnsi="Tahoma" w:cs="Tahoma"/>
                <w:sz w:val="20"/>
                <w:szCs w:val="20"/>
              </w:rPr>
              <w:t>Διατομεακές</w:t>
            </w:r>
            <w:proofErr w:type="spellEnd"/>
            <w:r w:rsidRPr="009927A6">
              <w:rPr>
                <w:rFonts w:ascii="Tahoma" w:eastAsia="Calibri" w:hAnsi="Tahoma" w:cs="Tahoma"/>
                <w:sz w:val="20"/>
                <w:szCs w:val="20"/>
              </w:rPr>
              <w:t xml:space="preserve"> Παρεμβάσεις</w:t>
            </w:r>
          </w:p>
        </w:tc>
        <w:tc>
          <w:tcPr>
            <w:tcW w:w="1883" w:type="dxa"/>
            <w:tcBorders>
              <w:top w:val="single" w:sz="4" w:space="0" w:color="auto"/>
              <w:left w:val="single" w:sz="4" w:space="0" w:color="auto"/>
              <w:bottom w:val="single" w:sz="4" w:space="0" w:color="auto"/>
              <w:right w:val="single" w:sz="4" w:space="0" w:color="auto"/>
            </w:tcBorders>
          </w:tcPr>
          <w:p w14:paraId="2911A624" w14:textId="2C7B4ACA" w:rsidR="0064332D" w:rsidRPr="009927A6" w:rsidRDefault="0064332D" w:rsidP="009927A6">
            <w:pPr>
              <w:widowControl/>
              <w:autoSpaceDE/>
              <w:autoSpaceDN/>
              <w:spacing w:after="200" w:line="276" w:lineRule="auto"/>
              <w:ind w:right="57"/>
              <w:contextualSpacing/>
              <w:jc w:val="both"/>
              <w:rPr>
                <w:rFonts w:ascii="Tahoma" w:eastAsia="Calibri" w:hAnsi="Tahoma" w:cs="Tahoma"/>
                <w:sz w:val="20"/>
                <w:szCs w:val="20"/>
              </w:rPr>
            </w:pPr>
            <w:r w:rsidRPr="009927A6">
              <w:rPr>
                <w:rFonts w:ascii="Tahoma" w:hAnsi="Tahoma" w:cs="Tahoma"/>
                <w:color w:val="000000"/>
                <w:sz w:val="20"/>
                <w:szCs w:val="20"/>
              </w:rPr>
              <w:t>ΕL62_04.10.04</w:t>
            </w:r>
          </w:p>
        </w:tc>
        <w:tc>
          <w:tcPr>
            <w:tcW w:w="9039" w:type="dxa"/>
            <w:tcBorders>
              <w:top w:val="single" w:sz="4" w:space="0" w:color="auto"/>
              <w:left w:val="nil"/>
              <w:bottom w:val="single" w:sz="4" w:space="0" w:color="auto"/>
              <w:right w:val="single" w:sz="4" w:space="0" w:color="auto"/>
            </w:tcBorders>
          </w:tcPr>
          <w:p w14:paraId="251F6DC0" w14:textId="10F0EBCC" w:rsidR="0064332D" w:rsidRPr="009927A6" w:rsidRDefault="0064332D" w:rsidP="009927A6">
            <w:pPr>
              <w:widowControl/>
              <w:autoSpaceDE/>
              <w:autoSpaceDN/>
              <w:spacing w:after="200" w:line="276" w:lineRule="auto"/>
              <w:ind w:right="57"/>
              <w:contextualSpacing/>
              <w:jc w:val="both"/>
              <w:rPr>
                <w:rFonts w:ascii="Tahoma" w:eastAsia="Calibri" w:hAnsi="Tahoma" w:cs="Tahoma"/>
                <w:sz w:val="20"/>
                <w:szCs w:val="20"/>
              </w:rPr>
            </w:pPr>
            <w:r w:rsidRPr="009927A6">
              <w:rPr>
                <w:rFonts w:ascii="Tahoma" w:hAnsi="Tahoma" w:cs="Tahoma"/>
                <w:color w:val="000000"/>
                <w:sz w:val="20"/>
                <w:szCs w:val="20"/>
              </w:rPr>
              <w:t>Ανάπτυξη βιώσιμων παρεμβάσεων στη διαχείριση αποβλήτων στο πλαίσιο της κυκλικής οικονομίας λαμβάνοντας υπόψη και την επιβάρυνση της δημοσίας υγείας.</w:t>
            </w:r>
          </w:p>
        </w:tc>
      </w:tr>
      <w:tr w:rsidR="0064332D" w:rsidRPr="004F5CFA" w14:paraId="62E5C86A" w14:textId="77777777" w:rsidTr="00DF0C65">
        <w:tc>
          <w:tcPr>
            <w:tcW w:w="3674" w:type="dxa"/>
            <w:vMerge/>
            <w:tcBorders>
              <w:left w:val="single" w:sz="4" w:space="0" w:color="auto"/>
              <w:right w:val="single" w:sz="4" w:space="0" w:color="auto"/>
            </w:tcBorders>
            <w:shd w:val="clear" w:color="000000" w:fill="FFFFFF"/>
          </w:tcPr>
          <w:p w14:paraId="24EAFD79" w14:textId="77777777" w:rsidR="0064332D" w:rsidRPr="00793532" w:rsidRDefault="0064332D" w:rsidP="009927A6">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660ADD00" w14:textId="05929E5F" w:rsidR="0064332D" w:rsidRPr="009927A6" w:rsidRDefault="0064332D" w:rsidP="009927A6">
            <w:pPr>
              <w:widowControl/>
              <w:autoSpaceDE/>
              <w:autoSpaceDN/>
              <w:spacing w:after="200" w:line="276" w:lineRule="auto"/>
              <w:ind w:right="57"/>
              <w:contextualSpacing/>
              <w:jc w:val="both"/>
              <w:rPr>
                <w:rFonts w:ascii="Tahoma" w:eastAsia="Calibri" w:hAnsi="Tahoma" w:cs="Tahoma"/>
                <w:sz w:val="20"/>
                <w:szCs w:val="20"/>
              </w:rPr>
            </w:pPr>
            <w:r w:rsidRPr="009927A6">
              <w:rPr>
                <w:rFonts w:ascii="Tahoma" w:hAnsi="Tahoma" w:cs="Tahoma"/>
                <w:color w:val="000000"/>
                <w:sz w:val="20"/>
                <w:szCs w:val="20"/>
              </w:rPr>
              <w:t>ΕL62_04.10.06</w:t>
            </w:r>
          </w:p>
        </w:tc>
        <w:tc>
          <w:tcPr>
            <w:tcW w:w="9039" w:type="dxa"/>
            <w:tcBorders>
              <w:top w:val="nil"/>
              <w:left w:val="nil"/>
              <w:bottom w:val="single" w:sz="4" w:space="0" w:color="auto"/>
              <w:right w:val="single" w:sz="4" w:space="0" w:color="auto"/>
            </w:tcBorders>
          </w:tcPr>
          <w:p w14:paraId="49CD453B" w14:textId="64D24AE5" w:rsidR="0064332D" w:rsidRPr="009927A6" w:rsidRDefault="0064332D" w:rsidP="009927A6">
            <w:pPr>
              <w:widowControl/>
              <w:autoSpaceDE/>
              <w:autoSpaceDN/>
              <w:spacing w:after="200" w:line="276" w:lineRule="auto"/>
              <w:ind w:right="57"/>
              <w:contextualSpacing/>
              <w:jc w:val="both"/>
              <w:rPr>
                <w:rFonts w:ascii="Tahoma" w:eastAsia="Calibri" w:hAnsi="Tahoma" w:cs="Tahoma"/>
                <w:sz w:val="20"/>
                <w:szCs w:val="20"/>
              </w:rPr>
            </w:pPr>
            <w:r w:rsidRPr="009927A6">
              <w:rPr>
                <w:rFonts w:ascii="Tahoma" w:hAnsi="Tahoma" w:cs="Tahoma"/>
                <w:color w:val="000000"/>
                <w:sz w:val="20"/>
                <w:szCs w:val="20"/>
              </w:rPr>
              <w:t>Μετάβαση στην Κλιματικά Ουδέτερη, Βιώσιμη και Ψηφιοποιημένη Βιομηχανία βάσει των αρχών της κυκλικής οικονομίας</w:t>
            </w:r>
          </w:p>
        </w:tc>
      </w:tr>
      <w:tr w:rsidR="0064332D" w:rsidRPr="004F5CFA" w14:paraId="351F203E" w14:textId="77777777" w:rsidTr="00DF0C65">
        <w:tc>
          <w:tcPr>
            <w:tcW w:w="3674" w:type="dxa"/>
            <w:vMerge/>
            <w:tcBorders>
              <w:left w:val="single" w:sz="4" w:space="0" w:color="auto"/>
              <w:right w:val="single" w:sz="4" w:space="0" w:color="auto"/>
            </w:tcBorders>
            <w:shd w:val="clear" w:color="000000" w:fill="FFFFFF"/>
          </w:tcPr>
          <w:p w14:paraId="0E041D83" w14:textId="77777777" w:rsidR="0064332D" w:rsidRPr="00793532" w:rsidRDefault="0064332D" w:rsidP="009927A6">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4EECE855" w14:textId="72902FB8" w:rsidR="0064332D" w:rsidRPr="009927A6" w:rsidRDefault="0064332D" w:rsidP="009927A6">
            <w:pPr>
              <w:widowControl/>
              <w:autoSpaceDE/>
              <w:autoSpaceDN/>
              <w:spacing w:after="200" w:line="276" w:lineRule="auto"/>
              <w:ind w:right="57"/>
              <w:contextualSpacing/>
              <w:jc w:val="both"/>
              <w:rPr>
                <w:rFonts w:ascii="Tahoma" w:eastAsia="Calibri" w:hAnsi="Tahoma" w:cs="Tahoma"/>
                <w:sz w:val="20"/>
                <w:szCs w:val="20"/>
              </w:rPr>
            </w:pPr>
            <w:r w:rsidRPr="009927A6">
              <w:rPr>
                <w:rFonts w:ascii="Tahoma" w:hAnsi="Tahoma" w:cs="Tahoma"/>
                <w:color w:val="000000"/>
                <w:sz w:val="20"/>
                <w:szCs w:val="20"/>
              </w:rPr>
              <w:t>ΕL62_04.10.07</w:t>
            </w:r>
          </w:p>
        </w:tc>
        <w:tc>
          <w:tcPr>
            <w:tcW w:w="9039" w:type="dxa"/>
            <w:tcBorders>
              <w:top w:val="nil"/>
              <w:left w:val="nil"/>
              <w:bottom w:val="single" w:sz="4" w:space="0" w:color="auto"/>
              <w:right w:val="single" w:sz="4" w:space="0" w:color="auto"/>
            </w:tcBorders>
          </w:tcPr>
          <w:p w14:paraId="7199D221" w14:textId="2083A1B4" w:rsidR="0064332D" w:rsidRPr="009927A6" w:rsidRDefault="0064332D" w:rsidP="009927A6">
            <w:pPr>
              <w:widowControl/>
              <w:autoSpaceDE/>
              <w:autoSpaceDN/>
              <w:spacing w:after="200" w:line="276" w:lineRule="auto"/>
              <w:ind w:right="57"/>
              <w:contextualSpacing/>
              <w:jc w:val="both"/>
              <w:rPr>
                <w:rFonts w:ascii="Tahoma" w:eastAsia="Calibri" w:hAnsi="Tahoma" w:cs="Tahoma"/>
                <w:sz w:val="20"/>
                <w:szCs w:val="20"/>
              </w:rPr>
            </w:pPr>
            <w:r w:rsidRPr="009927A6">
              <w:rPr>
                <w:rFonts w:ascii="Tahoma" w:hAnsi="Tahoma" w:cs="Tahoma"/>
                <w:color w:val="000000"/>
                <w:sz w:val="20"/>
                <w:szCs w:val="20"/>
              </w:rPr>
              <w:t>Ανάπτυξη λύσεων βασισμένων στη Φύση (</w:t>
            </w:r>
            <w:proofErr w:type="spellStart"/>
            <w:r w:rsidRPr="009927A6">
              <w:rPr>
                <w:rFonts w:ascii="Tahoma" w:hAnsi="Tahoma" w:cs="Tahoma"/>
                <w:color w:val="000000"/>
                <w:sz w:val="20"/>
                <w:szCs w:val="20"/>
              </w:rPr>
              <w:t>Nature</w:t>
            </w:r>
            <w:proofErr w:type="spellEnd"/>
            <w:r w:rsidRPr="009927A6">
              <w:rPr>
                <w:rFonts w:ascii="Tahoma" w:hAnsi="Tahoma" w:cs="Tahoma"/>
                <w:color w:val="000000"/>
                <w:sz w:val="20"/>
                <w:szCs w:val="20"/>
              </w:rPr>
              <w:t xml:space="preserve"> </w:t>
            </w:r>
            <w:proofErr w:type="spellStart"/>
            <w:r w:rsidRPr="009927A6">
              <w:rPr>
                <w:rFonts w:ascii="Tahoma" w:hAnsi="Tahoma" w:cs="Tahoma"/>
                <w:color w:val="000000"/>
                <w:sz w:val="20"/>
                <w:szCs w:val="20"/>
              </w:rPr>
              <w:t>Based</w:t>
            </w:r>
            <w:proofErr w:type="spellEnd"/>
            <w:r w:rsidRPr="009927A6">
              <w:rPr>
                <w:rFonts w:ascii="Tahoma" w:hAnsi="Tahoma" w:cs="Tahoma"/>
                <w:color w:val="000000"/>
                <w:sz w:val="20"/>
                <w:szCs w:val="20"/>
              </w:rPr>
              <w:t xml:space="preserve"> </w:t>
            </w:r>
            <w:proofErr w:type="spellStart"/>
            <w:r w:rsidRPr="009927A6">
              <w:rPr>
                <w:rFonts w:ascii="Tahoma" w:hAnsi="Tahoma" w:cs="Tahoma"/>
                <w:color w:val="000000"/>
                <w:sz w:val="20"/>
                <w:szCs w:val="20"/>
              </w:rPr>
              <w:t>Solutions</w:t>
            </w:r>
            <w:proofErr w:type="spellEnd"/>
            <w:r w:rsidRPr="009927A6">
              <w:rPr>
                <w:rFonts w:ascii="Tahoma" w:hAnsi="Tahoma" w:cs="Tahoma"/>
                <w:color w:val="000000"/>
                <w:sz w:val="20"/>
                <w:szCs w:val="20"/>
              </w:rPr>
              <w:t>)</w:t>
            </w:r>
          </w:p>
        </w:tc>
      </w:tr>
      <w:tr w:rsidR="0064332D" w:rsidRPr="004F5CFA" w14:paraId="54262AAE" w14:textId="77777777" w:rsidTr="00DF0C65">
        <w:tc>
          <w:tcPr>
            <w:tcW w:w="3674" w:type="dxa"/>
            <w:vMerge/>
            <w:tcBorders>
              <w:left w:val="single" w:sz="4" w:space="0" w:color="auto"/>
              <w:right w:val="single" w:sz="4" w:space="0" w:color="auto"/>
            </w:tcBorders>
            <w:shd w:val="clear" w:color="000000" w:fill="FFFFFF"/>
          </w:tcPr>
          <w:p w14:paraId="56C49A8D" w14:textId="77777777" w:rsidR="0064332D" w:rsidRPr="00793532" w:rsidRDefault="0064332D" w:rsidP="009927A6">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4F69E4AB" w14:textId="74DF339B" w:rsidR="0064332D" w:rsidRPr="009927A6" w:rsidRDefault="0064332D" w:rsidP="009927A6">
            <w:pPr>
              <w:widowControl/>
              <w:autoSpaceDE/>
              <w:autoSpaceDN/>
              <w:spacing w:after="200" w:line="276" w:lineRule="auto"/>
              <w:ind w:right="57"/>
              <w:contextualSpacing/>
              <w:jc w:val="both"/>
              <w:rPr>
                <w:rFonts w:ascii="Tahoma" w:eastAsia="Calibri" w:hAnsi="Tahoma" w:cs="Tahoma"/>
                <w:sz w:val="20"/>
                <w:szCs w:val="20"/>
              </w:rPr>
            </w:pPr>
            <w:r w:rsidRPr="009927A6">
              <w:rPr>
                <w:rFonts w:ascii="Tahoma" w:hAnsi="Tahoma" w:cs="Tahoma"/>
                <w:color w:val="000000"/>
                <w:sz w:val="20"/>
                <w:szCs w:val="20"/>
              </w:rPr>
              <w:t>ΕL62_04.10.08</w:t>
            </w:r>
          </w:p>
        </w:tc>
        <w:tc>
          <w:tcPr>
            <w:tcW w:w="9039" w:type="dxa"/>
            <w:tcBorders>
              <w:top w:val="nil"/>
              <w:left w:val="nil"/>
              <w:bottom w:val="single" w:sz="4" w:space="0" w:color="auto"/>
              <w:right w:val="single" w:sz="4" w:space="0" w:color="auto"/>
            </w:tcBorders>
          </w:tcPr>
          <w:p w14:paraId="2C765EF8" w14:textId="5DC64894" w:rsidR="0064332D" w:rsidRPr="009927A6" w:rsidRDefault="0064332D" w:rsidP="009927A6">
            <w:pPr>
              <w:widowControl/>
              <w:autoSpaceDE/>
              <w:autoSpaceDN/>
              <w:spacing w:after="200" w:line="276" w:lineRule="auto"/>
              <w:ind w:right="57"/>
              <w:contextualSpacing/>
              <w:jc w:val="both"/>
              <w:rPr>
                <w:rFonts w:ascii="Tahoma" w:eastAsia="Calibri" w:hAnsi="Tahoma" w:cs="Tahoma"/>
                <w:sz w:val="20"/>
                <w:szCs w:val="20"/>
              </w:rPr>
            </w:pPr>
            <w:r w:rsidRPr="009927A6">
              <w:rPr>
                <w:rFonts w:ascii="Tahoma" w:hAnsi="Tahoma" w:cs="Tahoma"/>
                <w:color w:val="000000"/>
                <w:sz w:val="20"/>
                <w:szCs w:val="20"/>
              </w:rPr>
              <w:t>Χρήση Διαδικτύου των Πραγμάτων (ΙοΤ) και εφαρμογή μεθόδων τεχνητής νοημοσύνης για την ολοκληρωμένη διαχείριση φυσικών πόρων και αποβλήτων</w:t>
            </w:r>
            <w:r>
              <w:rPr>
                <w:rStyle w:val="FootnoteReference"/>
                <w:rFonts w:ascii="Tahoma" w:hAnsi="Tahoma" w:cs="Tahoma"/>
                <w:color w:val="000000"/>
                <w:sz w:val="20"/>
                <w:szCs w:val="20"/>
              </w:rPr>
              <w:footnoteReference w:id="34"/>
            </w:r>
          </w:p>
        </w:tc>
      </w:tr>
      <w:tr w:rsidR="0064332D" w:rsidRPr="004F5CFA" w14:paraId="17E95990" w14:textId="77777777" w:rsidTr="00DF0C65">
        <w:tc>
          <w:tcPr>
            <w:tcW w:w="3674" w:type="dxa"/>
            <w:vMerge/>
            <w:tcBorders>
              <w:left w:val="single" w:sz="4" w:space="0" w:color="auto"/>
              <w:right w:val="single" w:sz="4" w:space="0" w:color="auto"/>
            </w:tcBorders>
            <w:shd w:val="clear" w:color="000000" w:fill="FFFFFF"/>
          </w:tcPr>
          <w:p w14:paraId="1DA6BBE9" w14:textId="77777777" w:rsidR="0064332D" w:rsidRPr="00793532" w:rsidRDefault="0064332D" w:rsidP="009927A6">
            <w:pPr>
              <w:widowControl/>
              <w:autoSpaceDE/>
              <w:autoSpaceDN/>
              <w:spacing w:after="200" w:line="276" w:lineRule="auto"/>
              <w:ind w:right="57"/>
              <w:contextualSpacing/>
              <w:jc w:val="both"/>
              <w:rPr>
                <w:rFonts w:ascii="Tahoma" w:eastAsia="Calibri" w:hAnsi="Tahoma" w:cs="Tahoma"/>
                <w:sz w:val="20"/>
                <w:szCs w:val="20"/>
              </w:rPr>
            </w:pPr>
          </w:p>
        </w:tc>
        <w:tc>
          <w:tcPr>
            <w:tcW w:w="1883" w:type="dxa"/>
            <w:tcBorders>
              <w:top w:val="nil"/>
              <w:left w:val="single" w:sz="4" w:space="0" w:color="auto"/>
              <w:bottom w:val="single" w:sz="4" w:space="0" w:color="auto"/>
              <w:right w:val="single" w:sz="4" w:space="0" w:color="auto"/>
            </w:tcBorders>
          </w:tcPr>
          <w:p w14:paraId="208393F1" w14:textId="6D5917F6" w:rsidR="0064332D" w:rsidRPr="009927A6" w:rsidRDefault="0064332D" w:rsidP="009927A6">
            <w:pPr>
              <w:widowControl/>
              <w:autoSpaceDE/>
              <w:autoSpaceDN/>
              <w:spacing w:after="200" w:line="276" w:lineRule="auto"/>
              <w:ind w:right="57"/>
              <w:contextualSpacing/>
              <w:jc w:val="both"/>
              <w:rPr>
                <w:rFonts w:ascii="Tahoma" w:eastAsia="Calibri" w:hAnsi="Tahoma" w:cs="Tahoma"/>
                <w:sz w:val="20"/>
                <w:szCs w:val="20"/>
              </w:rPr>
            </w:pPr>
            <w:r w:rsidRPr="009927A6">
              <w:rPr>
                <w:rFonts w:ascii="Tahoma" w:hAnsi="Tahoma" w:cs="Tahoma"/>
                <w:color w:val="000000"/>
                <w:sz w:val="20"/>
                <w:szCs w:val="20"/>
              </w:rPr>
              <w:t>ΕL62_04.10.09</w:t>
            </w:r>
          </w:p>
        </w:tc>
        <w:tc>
          <w:tcPr>
            <w:tcW w:w="9039" w:type="dxa"/>
            <w:tcBorders>
              <w:top w:val="nil"/>
              <w:left w:val="nil"/>
              <w:bottom w:val="single" w:sz="4" w:space="0" w:color="auto"/>
              <w:right w:val="single" w:sz="4" w:space="0" w:color="auto"/>
            </w:tcBorders>
          </w:tcPr>
          <w:p w14:paraId="72CF5B2A" w14:textId="0DF9374D" w:rsidR="0064332D" w:rsidRPr="009927A6" w:rsidRDefault="0064332D" w:rsidP="009927A6">
            <w:pPr>
              <w:widowControl/>
              <w:autoSpaceDE/>
              <w:autoSpaceDN/>
              <w:spacing w:after="200" w:line="276" w:lineRule="auto"/>
              <w:ind w:right="57"/>
              <w:contextualSpacing/>
              <w:jc w:val="both"/>
              <w:rPr>
                <w:rFonts w:ascii="Tahoma" w:eastAsia="Calibri" w:hAnsi="Tahoma" w:cs="Tahoma"/>
                <w:sz w:val="20"/>
                <w:szCs w:val="20"/>
              </w:rPr>
            </w:pPr>
            <w:r w:rsidRPr="009927A6">
              <w:rPr>
                <w:rFonts w:ascii="Tahoma" w:hAnsi="Tahoma" w:cs="Tahoma"/>
                <w:color w:val="000000"/>
                <w:sz w:val="20"/>
                <w:szCs w:val="20"/>
              </w:rPr>
              <w:t>Ανάπτυξη και εφαρμογή κριτηρίων για τις πράσινες δημόσιες συμβάσεις σύμφωνα με τις αρχές της κυκλικής οικονομίας και της εταιρικής κοινωνικής ευθύνης)</w:t>
            </w:r>
          </w:p>
        </w:tc>
      </w:tr>
    </w:tbl>
    <w:p w14:paraId="79710578" w14:textId="7FEBCDFE" w:rsidR="008323DA" w:rsidRPr="004F5CFA" w:rsidRDefault="008323DA" w:rsidP="00D110A8">
      <w:pPr>
        <w:widowControl/>
        <w:autoSpaceDE/>
        <w:autoSpaceDN/>
        <w:spacing w:after="200" w:line="276" w:lineRule="auto"/>
        <w:ind w:right="57"/>
        <w:contextualSpacing/>
        <w:jc w:val="both"/>
        <w:rPr>
          <w:rFonts w:ascii="Tahoma" w:eastAsia="Calibri" w:hAnsi="Tahoma" w:cs="Tahoma"/>
          <w:sz w:val="18"/>
          <w:szCs w:val="18"/>
        </w:rPr>
      </w:pPr>
    </w:p>
    <w:p w14:paraId="5E5CCB0E" w14:textId="77777777" w:rsidR="00D110A8" w:rsidRPr="004F5CFA" w:rsidRDefault="00D110A8" w:rsidP="00D110A8">
      <w:pPr>
        <w:widowControl/>
        <w:autoSpaceDE/>
        <w:autoSpaceDN/>
        <w:spacing w:after="200" w:line="276" w:lineRule="auto"/>
        <w:ind w:right="57"/>
        <w:contextualSpacing/>
        <w:jc w:val="both"/>
        <w:rPr>
          <w:rFonts w:ascii="Tahoma" w:eastAsia="Calibri" w:hAnsi="Tahoma" w:cs="Tahoma"/>
          <w:i/>
          <w:iCs/>
          <w:sz w:val="18"/>
          <w:szCs w:val="18"/>
        </w:rPr>
      </w:pPr>
    </w:p>
    <w:sectPr w:rsidR="00D110A8" w:rsidRPr="004F5CFA" w:rsidSect="007E6030">
      <w:pgSz w:w="16840" w:h="11900" w:orient="landscape"/>
      <w:pgMar w:top="1134" w:right="1134" w:bottom="1134" w:left="1134" w:header="57" w:footer="38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75FA3" w14:textId="77777777" w:rsidR="00813157" w:rsidRDefault="00813157" w:rsidP="0035748B">
      <w:r>
        <w:separator/>
      </w:r>
    </w:p>
  </w:endnote>
  <w:endnote w:type="continuationSeparator" w:id="0">
    <w:p w14:paraId="22FAE84A" w14:textId="77777777" w:rsidR="00813157" w:rsidRDefault="00813157"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153"/>
      <w:gridCol w:w="5007"/>
    </w:tblGrid>
    <w:tr w:rsidR="00D7439A" w14:paraId="68218A71" w14:textId="77777777" w:rsidTr="008D61E4">
      <w:trPr>
        <w:trHeight w:val="560"/>
      </w:trPr>
      <w:tc>
        <w:tcPr>
          <w:tcW w:w="2200" w:type="pct"/>
        </w:tcPr>
        <w:p w14:paraId="67BFCAF1" w14:textId="77777777" w:rsidR="00D7439A" w:rsidRDefault="00D7439A" w:rsidP="00D7439A">
          <w:pPr>
            <w:pStyle w:val="Footer"/>
            <w:jc w:val="both"/>
          </w:pPr>
          <w:r w:rsidRPr="00C74D0D">
            <w:rPr>
              <w:rFonts w:ascii="Tahoma" w:hAnsi="Tahoma" w:cs="Tahoma"/>
              <w:noProof/>
              <w:lang w:eastAsia="el-GR"/>
            </w:rPr>
            <w:drawing>
              <wp:inline distT="0" distB="0" distL="0" distR="0" wp14:anchorId="401322B8" wp14:editId="3927B766">
                <wp:extent cx="2553917" cy="396000"/>
                <wp:effectExtent l="0" t="0" r="0" b="4445"/>
                <wp:docPr id="5"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43D976E9" w14:textId="77777777" w:rsidR="00D7439A" w:rsidRDefault="00D7439A" w:rsidP="00D7439A">
          <w:pPr>
            <w:pStyle w:val="Footer"/>
            <w:ind w:left="-9" w:hanging="79"/>
            <w:jc w:val="center"/>
            <w:rPr>
              <w:rFonts w:ascii="Tahoma" w:hAnsi="Tahoma" w:cs="Tahoma"/>
              <w:sz w:val="20"/>
              <w:szCs w:val="20"/>
            </w:rPr>
          </w:pPr>
        </w:p>
        <w:p w14:paraId="08B3B00D" w14:textId="77777777" w:rsidR="00D7439A" w:rsidRPr="00727787" w:rsidRDefault="00D7439A" w:rsidP="00D7439A">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sidR="00231392">
            <w:rPr>
              <w:rFonts w:ascii="Tahoma" w:hAnsi="Tahoma" w:cs="Tahoma"/>
              <w:noProof/>
              <w:sz w:val="20"/>
              <w:szCs w:val="20"/>
            </w:rPr>
            <w:t>2</w:t>
          </w:r>
          <w:r w:rsidRPr="00727787">
            <w:rPr>
              <w:rFonts w:ascii="Tahoma" w:hAnsi="Tahoma" w:cs="Tahoma"/>
              <w:sz w:val="20"/>
              <w:szCs w:val="20"/>
            </w:rPr>
            <w:fldChar w:fldCharType="end"/>
          </w:r>
        </w:p>
      </w:tc>
      <w:tc>
        <w:tcPr>
          <w:tcW w:w="1718" w:type="pct"/>
        </w:tcPr>
        <w:p w14:paraId="7075894F" w14:textId="77777777" w:rsidR="00D7439A" w:rsidRDefault="00D7439A" w:rsidP="00D7439A">
          <w:pPr>
            <w:pStyle w:val="Footer"/>
            <w:jc w:val="right"/>
          </w:pPr>
        </w:p>
      </w:tc>
    </w:tr>
  </w:tbl>
  <w:p w14:paraId="69C8FCDF" w14:textId="77777777" w:rsidR="006D58E8" w:rsidRPr="006D58E8" w:rsidRDefault="006D58E8" w:rsidP="006D58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153"/>
      <w:gridCol w:w="5007"/>
    </w:tblGrid>
    <w:tr w:rsidR="00DD1D64" w14:paraId="0654F52D" w14:textId="77777777" w:rsidTr="008D61E4">
      <w:trPr>
        <w:trHeight w:val="560"/>
      </w:trPr>
      <w:tc>
        <w:tcPr>
          <w:tcW w:w="2200" w:type="pct"/>
        </w:tcPr>
        <w:p w14:paraId="64F164E5" w14:textId="77777777" w:rsidR="00DD1D64" w:rsidRDefault="00DD1D64" w:rsidP="00D7439A">
          <w:pPr>
            <w:pStyle w:val="Footer"/>
            <w:jc w:val="both"/>
          </w:pPr>
          <w:r w:rsidRPr="00C74D0D">
            <w:rPr>
              <w:rFonts w:ascii="Tahoma" w:hAnsi="Tahoma" w:cs="Tahoma"/>
              <w:noProof/>
              <w:lang w:eastAsia="el-GR"/>
            </w:rPr>
            <w:drawing>
              <wp:inline distT="0" distB="0" distL="0" distR="0" wp14:anchorId="4FCEA360" wp14:editId="455E8732">
                <wp:extent cx="2553917" cy="396000"/>
                <wp:effectExtent l="0" t="0" r="0" b="4445"/>
                <wp:docPr id="1"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1BB88A46" w14:textId="77777777" w:rsidR="00DD1D64" w:rsidRDefault="00DD1D64" w:rsidP="00D7439A">
          <w:pPr>
            <w:pStyle w:val="Footer"/>
            <w:ind w:left="-9" w:hanging="79"/>
            <w:jc w:val="center"/>
            <w:rPr>
              <w:rFonts w:ascii="Tahoma" w:hAnsi="Tahoma" w:cs="Tahoma"/>
              <w:sz w:val="20"/>
              <w:szCs w:val="20"/>
            </w:rPr>
          </w:pPr>
        </w:p>
        <w:p w14:paraId="119D542F" w14:textId="77777777" w:rsidR="00DD1D64" w:rsidRPr="00727787" w:rsidRDefault="00DD1D64" w:rsidP="00D7439A">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Pr>
              <w:rFonts w:ascii="Tahoma" w:hAnsi="Tahoma" w:cs="Tahoma"/>
              <w:noProof/>
              <w:sz w:val="20"/>
              <w:szCs w:val="20"/>
            </w:rPr>
            <w:t>2</w:t>
          </w:r>
          <w:r w:rsidRPr="00727787">
            <w:rPr>
              <w:rFonts w:ascii="Tahoma" w:hAnsi="Tahoma" w:cs="Tahoma"/>
              <w:sz w:val="20"/>
              <w:szCs w:val="20"/>
            </w:rPr>
            <w:fldChar w:fldCharType="end"/>
          </w:r>
        </w:p>
      </w:tc>
      <w:tc>
        <w:tcPr>
          <w:tcW w:w="1718" w:type="pct"/>
        </w:tcPr>
        <w:p w14:paraId="5BB33DC1" w14:textId="77777777" w:rsidR="00DD1D64" w:rsidRDefault="00DD1D64" w:rsidP="00D7439A">
          <w:pPr>
            <w:pStyle w:val="Footer"/>
            <w:jc w:val="right"/>
          </w:pPr>
        </w:p>
      </w:tc>
    </w:tr>
  </w:tbl>
  <w:p w14:paraId="044E6D95" w14:textId="77777777" w:rsidR="00DD1D64" w:rsidRPr="006D58E8" w:rsidRDefault="00DD1D64" w:rsidP="006D5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B47F" w14:textId="77777777" w:rsidR="00813157" w:rsidRDefault="00813157" w:rsidP="0035748B">
      <w:r>
        <w:separator/>
      </w:r>
    </w:p>
  </w:footnote>
  <w:footnote w:type="continuationSeparator" w:id="0">
    <w:p w14:paraId="66CFDD00" w14:textId="77777777" w:rsidR="00813157" w:rsidRDefault="00813157" w:rsidP="0035748B">
      <w:r>
        <w:continuationSeparator/>
      </w:r>
    </w:p>
  </w:footnote>
  <w:footnote w:id="1">
    <w:p w14:paraId="1720D399" w14:textId="7B58863F" w:rsidR="004F5CFA" w:rsidRPr="004F5CFA" w:rsidRDefault="004F5CFA" w:rsidP="004F5CFA">
      <w:pPr>
        <w:pStyle w:val="FootnoteText"/>
        <w:jc w:val="both"/>
        <w:rPr>
          <w:rFonts w:ascii="Tahoma" w:hAnsi="Tahoma" w:cs="Tahoma"/>
        </w:rPr>
      </w:pPr>
      <w:r w:rsidRPr="004F5CFA">
        <w:rPr>
          <w:rStyle w:val="FootnoteReference"/>
          <w:rFonts w:ascii="Tahoma" w:hAnsi="Tahoma" w:cs="Tahoma"/>
        </w:rPr>
        <w:footnoteRef/>
      </w:r>
      <w:r w:rsidRPr="004F5CFA">
        <w:rPr>
          <w:rFonts w:ascii="Tahoma" w:hAnsi="Tahoma" w:cs="Tahoma"/>
        </w:rPr>
        <w:t xml:space="preserve"> Ενδεικτικά :δράσεις ψηφιοποίησης περιεχομένου και αρχειακού υλικού, με δυνατότητα διασύνδεσης και </w:t>
      </w:r>
      <w:proofErr w:type="spellStart"/>
      <w:r w:rsidRPr="004F5CFA">
        <w:rPr>
          <w:rFonts w:ascii="Tahoma" w:hAnsi="Tahoma" w:cs="Tahoma"/>
        </w:rPr>
        <w:t>διαλειτουργικότητα</w:t>
      </w:r>
      <w:proofErr w:type="spellEnd"/>
      <w:r w:rsidRPr="004F5CFA">
        <w:rPr>
          <w:rFonts w:ascii="Tahoma" w:hAnsi="Tahoma" w:cs="Tahoma"/>
        </w:rPr>
        <w:t xml:space="preserve"> με ευρύτερες πλατφόρμες </w:t>
      </w:r>
      <w:proofErr w:type="spellStart"/>
      <w:r w:rsidRPr="004F5CFA">
        <w:rPr>
          <w:rFonts w:ascii="Tahoma" w:hAnsi="Tahoma" w:cs="Tahoma"/>
        </w:rPr>
        <w:t>καταλογογράφησης</w:t>
      </w:r>
      <w:proofErr w:type="spellEnd"/>
      <w:r w:rsidRPr="004F5CFA">
        <w:rPr>
          <w:rFonts w:ascii="Tahoma" w:hAnsi="Tahoma" w:cs="Tahoma"/>
        </w:rPr>
        <w:t xml:space="preserve"> και διαχείρισης μουσειακού και αρχειακού υλικού, και σε συνεργασία με φορείς έρευνας και ανάπτυξης σχετικών διαδικασιών και εφαρμογών.</w:t>
      </w:r>
    </w:p>
  </w:footnote>
  <w:footnote w:id="2">
    <w:p w14:paraId="43173838" w14:textId="0F1127C7" w:rsidR="004F5CFA" w:rsidRPr="004F5CFA" w:rsidRDefault="004F5CFA" w:rsidP="004F5CFA">
      <w:pPr>
        <w:pStyle w:val="FootnoteText"/>
        <w:jc w:val="both"/>
        <w:rPr>
          <w:rFonts w:ascii="Tahoma" w:hAnsi="Tahoma" w:cs="Tahoma"/>
        </w:rPr>
      </w:pPr>
      <w:r w:rsidRPr="004F5CFA">
        <w:rPr>
          <w:rStyle w:val="FootnoteReference"/>
          <w:rFonts w:ascii="Tahoma" w:hAnsi="Tahoma" w:cs="Tahoma"/>
        </w:rPr>
        <w:footnoteRef/>
      </w:r>
      <w:r w:rsidRPr="004F5CFA">
        <w:rPr>
          <w:rFonts w:ascii="Tahoma" w:hAnsi="Tahoma" w:cs="Tahoma"/>
        </w:rPr>
        <w:t xml:space="preserve"> </w:t>
      </w:r>
      <w:r w:rsidR="00FC037E" w:rsidRPr="004F5CFA">
        <w:rPr>
          <w:rFonts w:ascii="Tahoma" w:hAnsi="Tahoma" w:cs="Tahoma"/>
        </w:rPr>
        <w:t>Επιπλέον</w:t>
      </w:r>
      <w:r w:rsidRPr="004F5CFA">
        <w:rPr>
          <w:rFonts w:ascii="Tahoma" w:hAnsi="Tahoma" w:cs="Tahoma"/>
        </w:rPr>
        <w:t xml:space="preserve"> ενδεικτικά : Δράσεις εκσυγχρονισμού των εκθεσιακών χώρων και του σχετικού αφηγήματος, μέσω της υιοθέτησης νέων μεθόδων και διαδικασιών (π.χ. ψηφιακή </w:t>
      </w:r>
      <w:proofErr w:type="spellStart"/>
      <w:r w:rsidRPr="004F5CFA">
        <w:rPr>
          <w:rFonts w:ascii="Tahoma" w:hAnsi="Tahoma" w:cs="Tahoma"/>
        </w:rPr>
        <w:t>μουσειολογία</w:t>
      </w:r>
      <w:proofErr w:type="spellEnd"/>
      <w:r w:rsidRPr="004F5CFA">
        <w:rPr>
          <w:rFonts w:ascii="Tahoma" w:hAnsi="Tahoma" w:cs="Tahoma"/>
        </w:rPr>
        <w:t>), καθώς και της ενσωμάτωσης σύγχρονων απεικονιστικών τεχνολογιών, της ψηφιακής αφήγησης, της τρισδιάστατης μοντελοποίησης και της ανάπτυξης διαδραστικών πολυμέσων.</w:t>
      </w:r>
    </w:p>
  </w:footnote>
  <w:footnote w:id="3">
    <w:p w14:paraId="6060E9F4" w14:textId="1B59B49A" w:rsidR="00FC037E" w:rsidRPr="00FC037E" w:rsidRDefault="00FC037E">
      <w:pPr>
        <w:pStyle w:val="FootnoteText"/>
        <w:rPr>
          <w:rFonts w:ascii="Tahoma" w:hAnsi="Tahoma" w:cs="Tahoma"/>
        </w:rPr>
      </w:pPr>
      <w:r w:rsidRPr="00FC037E">
        <w:rPr>
          <w:rStyle w:val="FootnoteReference"/>
          <w:rFonts w:ascii="Tahoma" w:hAnsi="Tahoma" w:cs="Tahoma"/>
        </w:rPr>
        <w:footnoteRef/>
      </w:r>
      <w:r w:rsidRPr="00FC037E">
        <w:rPr>
          <w:rFonts w:ascii="Tahoma" w:hAnsi="Tahoma" w:cs="Tahoma"/>
        </w:rPr>
        <w:t xml:space="preserve"> Ιδιαίτερα, έμφαση στην οργανωμένη τουριστική προβολή και </w:t>
      </w:r>
      <w:proofErr w:type="spellStart"/>
      <w:r w:rsidRPr="00FC037E">
        <w:rPr>
          <w:rFonts w:ascii="Tahoma" w:hAnsi="Tahoma" w:cs="Tahoma"/>
        </w:rPr>
        <w:t>branding</w:t>
      </w:r>
      <w:proofErr w:type="spellEnd"/>
      <w:r w:rsidRPr="00FC037E">
        <w:rPr>
          <w:rFonts w:ascii="Tahoma" w:hAnsi="Tahoma" w:cs="Tahoma"/>
        </w:rPr>
        <w:t xml:space="preserve"> ειδικών μορφών τουρισμού και της γαστρονομικής ταυτότητας των Ιονίων Νήσων.</w:t>
      </w:r>
    </w:p>
  </w:footnote>
  <w:footnote w:id="4">
    <w:p w14:paraId="366BF6F4" w14:textId="09331F73" w:rsidR="00847843" w:rsidRPr="00847843" w:rsidRDefault="00847843" w:rsidP="00847843">
      <w:pPr>
        <w:pStyle w:val="FootnoteText"/>
        <w:jc w:val="both"/>
        <w:rPr>
          <w:rFonts w:ascii="Tahoma" w:hAnsi="Tahoma" w:cs="Tahoma"/>
        </w:rPr>
      </w:pPr>
      <w:r w:rsidRPr="00847843">
        <w:rPr>
          <w:rStyle w:val="FootnoteReference"/>
          <w:rFonts w:ascii="Tahoma" w:hAnsi="Tahoma" w:cs="Tahoma"/>
        </w:rPr>
        <w:footnoteRef/>
      </w:r>
      <w:r w:rsidRPr="00847843">
        <w:rPr>
          <w:rFonts w:ascii="Tahoma" w:hAnsi="Tahoma" w:cs="Tahoma"/>
        </w:rPr>
        <w:t xml:space="preserve"> Ενδεικτικά : δράσεις υποστήριξης της δημιουργίας ψηφιακού υλικού παρουσίασης και προώθησης των ΠΔΒ, με έμφαση στην ψηφιακή αφήγηση της εκάστοτε δημιουργικής και παραγωγικής διαδικασίας, το οποίο θα πρέπει να είναι </w:t>
      </w:r>
      <w:proofErr w:type="spellStart"/>
      <w:r w:rsidRPr="00847843">
        <w:rPr>
          <w:rFonts w:ascii="Tahoma" w:hAnsi="Tahoma" w:cs="Tahoma"/>
        </w:rPr>
        <w:t>πολυχρηστικό</w:t>
      </w:r>
      <w:proofErr w:type="spellEnd"/>
      <w:r w:rsidRPr="00847843">
        <w:rPr>
          <w:rFonts w:ascii="Tahoma" w:hAnsi="Tahoma" w:cs="Tahoma"/>
        </w:rPr>
        <w:t>, ανεξάρτητο πλατφόρμας, και με ισχυρό βαθμό επαναχρησιμοποίησης, ώστε να μπορεί να απευθυνθεί σε όλη τη γκάμα των μέσων προώθησης.</w:t>
      </w:r>
    </w:p>
  </w:footnote>
  <w:footnote w:id="5">
    <w:p w14:paraId="74A89664" w14:textId="635F3573" w:rsidR="00793532" w:rsidRPr="00793532" w:rsidRDefault="00793532" w:rsidP="00793532">
      <w:pPr>
        <w:pStyle w:val="FootnoteText"/>
        <w:jc w:val="both"/>
        <w:rPr>
          <w:rFonts w:ascii="Tahoma" w:hAnsi="Tahoma" w:cs="Tahoma"/>
        </w:rPr>
      </w:pPr>
      <w:r w:rsidRPr="00793532">
        <w:rPr>
          <w:rStyle w:val="FootnoteReference"/>
          <w:rFonts w:ascii="Tahoma" w:hAnsi="Tahoma" w:cs="Tahoma"/>
        </w:rPr>
        <w:footnoteRef/>
      </w:r>
      <w:r w:rsidRPr="00793532">
        <w:rPr>
          <w:rFonts w:ascii="Tahoma" w:hAnsi="Tahoma" w:cs="Tahoma"/>
        </w:rPr>
        <w:t xml:space="preserve"> Ενδεικτικά : Αξιοποίηση </w:t>
      </w:r>
      <w:proofErr w:type="spellStart"/>
      <w:r w:rsidRPr="00793532">
        <w:rPr>
          <w:rFonts w:ascii="Tahoma" w:hAnsi="Tahoma" w:cs="Tahoma"/>
        </w:rPr>
        <w:t>ελαιολάδου</w:t>
      </w:r>
      <w:proofErr w:type="spellEnd"/>
      <w:r w:rsidRPr="00793532">
        <w:rPr>
          <w:rFonts w:ascii="Tahoma" w:hAnsi="Tahoma" w:cs="Tahoma"/>
        </w:rPr>
        <w:t xml:space="preserve"> μέσω καινοτόμων τεχνολογιών για την ανάπτυξη νέων τροφίμων με ανώτερα χαρακτηριστικά και υψηλό διατροφικό προφίλ (π.χ. υψηλό πρωτεϊνικό περιεχόμενο, με διατροφικούς ισχυρισμούς, για φυτοφαγική δίαιτα, κατάλληλο για καταναλωτές με χρόνιες παθήσεις ή/και διατροφικές διαταραχές).</w:t>
      </w:r>
    </w:p>
  </w:footnote>
  <w:footnote w:id="6">
    <w:p w14:paraId="0501AA36" w14:textId="692C2A79" w:rsidR="00793532" w:rsidRPr="00793532" w:rsidRDefault="00793532" w:rsidP="00793532">
      <w:pPr>
        <w:pStyle w:val="FootnoteText"/>
        <w:jc w:val="both"/>
        <w:rPr>
          <w:rFonts w:ascii="Tahoma" w:hAnsi="Tahoma" w:cs="Tahoma"/>
        </w:rPr>
      </w:pPr>
      <w:r w:rsidRPr="00793532">
        <w:rPr>
          <w:rStyle w:val="FootnoteReference"/>
          <w:rFonts w:ascii="Tahoma" w:hAnsi="Tahoma" w:cs="Tahoma"/>
        </w:rPr>
        <w:footnoteRef/>
      </w:r>
      <w:r w:rsidRPr="00793532">
        <w:rPr>
          <w:rFonts w:ascii="Tahoma" w:hAnsi="Tahoma" w:cs="Tahoma"/>
        </w:rPr>
        <w:t xml:space="preserve"> Ενδεικτικά : (α)Διάσωση, χαρακτηρισμός και ανάδειξη του </w:t>
      </w:r>
      <w:proofErr w:type="spellStart"/>
      <w:r w:rsidRPr="00793532">
        <w:rPr>
          <w:rFonts w:ascii="Tahoma" w:hAnsi="Tahoma" w:cs="Tahoma"/>
        </w:rPr>
        <w:t>αυτόχθονου</w:t>
      </w:r>
      <w:proofErr w:type="spellEnd"/>
      <w:r w:rsidRPr="00793532">
        <w:rPr>
          <w:rFonts w:ascii="Tahoma" w:hAnsi="Tahoma" w:cs="Tahoma"/>
        </w:rPr>
        <w:t xml:space="preserve"> </w:t>
      </w:r>
      <w:proofErr w:type="spellStart"/>
      <w:r w:rsidRPr="00793532">
        <w:rPr>
          <w:rFonts w:ascii="Tahoma" w:hAnsi="Tahoma" w:cs="Tahoma"/>
        </w:rPr>
        <w:t>ποικιλιακού</w:t>
      </w:r>
      <w:proofErr w:type="spellEnd"/>
      <w:r w:rsidRPr="00793532">
        <w:rPr>
          <w:rFonts w:ascii="Tahoma" w:hAnsi="Tahoma" w:cs="Tahoma"/>
        </w:rPr>
        <w:t xml:space="preserve"> αμπελουργικού αποθέματος των Ιονίων Νήσων σε μια εκδοχή του concept “Farm </w:t>
      </w:r>
      <w:proofErr w:type="spellStart"/>
      <w:r w:rsidRPr="00793532">
        <w:rPr>
          <w:rFonts w:ascii="Tahoma" w:hAnsi="Tahoma" w:cs="Tahoma"/>
        </w:rPr>
        <w:t>to</w:t>
      </w:r>
      <w:proofErr w:type="spellEnd"/>
      <w:r w:rsidRPr="00793532">
        <w:rPr>
          <w:rFonts w:ascii="Tahoma" w:hAnsi="Tahoma" w:cs="Tahoma"/>
        </w:rPr>
        <w:t xml:space="preserve"> </w:t>
      </w:r>
      <w:proofErr w:type="spellStart"/>
      <w:r w:rsidRPr="00793532">
        <w:rPr>
          <w:rFonts w:ascii="Tahoma" w:hAnsi="Tahoma" w:cs="Tahoma"/>
        </w:rPr>
        <w:t>Fork</w:t>
      </w:r>
      <w:proofErr w:type="spellEnd"/>
      <w:r w:rsidRPr="00793532">
        <w:rPr>
          <w:rFonts w:ascii="Tahoma" w:hAnsi="Tahoma" w:cs="Tahoma"/>
        </w:rPr>
        <w:t xml:space="preserve">” με κύρια παραδοτέα νέα προϊόντα  (β)Ανάσχεση της απειλής της γενετικής διάβρωσης σε </w:t>
      </w:r>
      <w:proofErr w:type="spellStart"/>
      <w:r w:rsidRPr="00793532">
        <w:rPr>
          <w:rFonts w:ascii="Tahoma" w:hAnsi="Tahoma" w:cs="Tahoma"/>
        </w:rPr>
        <w:t>διαποικιλιακή</w:t>
      </w:r>
      <w:proofErr w:type="spellEnd"/>
      <w:r w:rsidRPr="00793532">
        <w:rPr>
          <w:rFonts w:ascii="Tahoma" w:hAnsi="Tahoma" w:cs="Tahoma"/>
        </w:rPr>
        <w:t xml:space="preserve"> και </w:t>
      </w:r>
      <w:proofErr w:type="spellStart"/>
      <w:r w:rsidRPr="00793532">
        <w:rPr>
          <w:rFonts w:ascii="Tahoma" w:hAnsi="Tahoma" w:cs="Tahoma"/>
        </w:rPr>
        <w:t>ενδοποικιλιακή</w:t>
      </w:r>
      <w:proofErr w:type="spellEnd"/>
      <w:r w:rsidRPr="00793532">
        <w:rPr>
          <w:rFonts w:ascii="Tahoma" w:hAnsi="Tahoma" w:cs="Tahoma"/>
        </w:rPr>
        <w:t xml:space="preserve"> κλίμακα.  (γ)Δημιουργία </w:t>
      </w:r>
      <w:proofErr w:type="spellStart"/>
      <w:r w:rsidRPr="00793532">
        <w:rPr>
          <w:rFonts w:ascii="Tahoma" w:hAnsi="Tahoma" w:cs="Tahoma"/>
        </w:rPr>
        <w:t>πολυκλωνικών</w:t>
      </w:r>
      <w:proofErr w:type="spellEnd"/>
      <w:r w:rsidRPr="00793532">
        <w:rPr>
          <w:rFonts w:ascii="Tahoma" w:hAnsi="Tahoma" w:cs="Tahoma"/>
        </w:rPr>
        <w:t xml:space="preserve"> συλλογών αμπέλου για εκμετάλλευση της </w:t>
      </w:r>
      <w:proofErr w:type="spellStart"/>
      <w:r w:rsidRPr="00793532">
        <w:rPr>
          <w:rFonts w:ascii="Tahoma" w:hAnsi="Tahoma" w:cs="Tahoma"/>
        </w:rPr>
        <w:t>ενδοποικιλιακής</w:t>
      </w:r>
      <w:proofErr w:type="spellEnd"/>
      <w:r w:rsidRPr="00793532">
        <w:rPr>
          <w:rFonts w:ascii="Tahoma" w:hAnsi="Tahoma" w:cs="Tahoma"/>
        </w:rPr>
        <w:t xml:space="preserve"> </w:t>
      </w:r>
      <w:proofErr w:type="spellStart"/>
      <w:r w:rsidRPr="00793532">
        <w:rPr>
          <w:rFonts w:ascii="Tahoma" w:hAnsi="Tahoma" w:cs="Tahoma"/>
        </w:rPr>
        <w:t>παραλλακτικότητας</w:t>
      </w:r>
      <w:proofErr w:type="spellEnd"/>
      <w:r w:rsidRPr="00793532">
        <w:rPr>
          <w:rFonts w:ascii="Tahoma" w:hAnsi="Tahoma" w:cs="Tahoma"/>
        </w:rPr>
        <w:t xml:space="preserve"> συνδυάζοντας την ιδιότητα της συλλογής διατήρησης και του αμπελώνα πειραματισμού. (δ)Ανάπτυξη λειτουργικών γαλακτοκομικών προϊόντων με χρήση γηγενών </w:t>
      </w:r>
      <w:proofErr w:type="spellStart"/>
      <w:r w:rsidRPr="00793532">
        <w:rPr>
          <w:rFonts w:ascii="Tahoma" w:hAnsi="Tahoma" w:cs="Tahoma"/>
        </w:rPr>
        <w:t>προβιοτικών</w:t>
      </w:r>
      <w:proofErr w:type="spellEnd"/>
      <w:r w:rsidRPr="00793532">
        <w:rPr>
          <w:rFonts w:ascii="Tahoma" w:hAnsi="Tahoma" w:cs="Tahoma"/>
        </w:rPr>
        <w:t xml:space="preserve"> στελεχών.</w:t>
      </w:r>
    </w:p>
  </w:footnote>
  <w:footnote w:id="7">
    <w:p w14:paraId="16432B6B" w14:textId="7A79E080" w:rsidR="00793532" w:rsidRPr="00793532" w:rsidRDefault="00793532" w:rsidP="00793532">
      <w:pPr>
        <w:pStyle w:val="FootnoteText"/>
        <w:jc w:val="both"/>
        <w:rPr>
          <w:rFonts w:ascii="Tahoma" w:hAnsi="Tahoma" w:cs="Tahoma"/>
        </w:rPr>
      </w:pPr>
      <w:r w:rsidRPr="00793532">
        <w:rPr>
          <w:rStyle w:val="FootnoteReference"/>
          <w:rFonts w:ascii="Tahoma" w:hAnsi="Tahoma" w:cs="Tahoma"/>
        </w:rPr>
        <w:footnoteRef/>
      </w:r>
      <w:r w:rsidRPr="00793532">
        <w:rPr>
          <w:rFonts w:ascii="Tahoma" w:hAnsi="Tahoma" w:cs="Tahoma"/>
        </w:rPr>
        <w:t xml:space="preserve"> Ενδεικτικά :  νέα βελτιωμένη έκδοση ηλεκτρονικής </w:t>
      </w:r>
      <w:proofErr w:type="spellStart"/>
      <w:r w:rsidRPr="00793532">
        <w:rPr>
          <w:rFonts w:ascii="Tahoma" w:hAnsi="Tahoma" w:cs="Tahoma"/>
        </w:rPr>
        <w:t>δακοπαγίδας</w:t>
      </w:r>
      <w:proofErr w:type="spellEnd"/>
      <w:r w:rsidRPr="00793532">
        <w:rPr>
          <w:rFonts w:ascii="Tahoma" w:hAnsi="Tahoma" w:cs="Tahoma"/>
        </w:rPr>
        <w:t>, ψηφιακή παρακολούθησης της ελαιοπαραγωγής, μεταφορά και προσαρμογή τεχνολογιών κτηνοτροφίας ακριβείας στην εκτροφή, στην έγκαιρη πρόβλεψη ασθενειών και σε συστήματα βελτιστοποίησης στέγασης / ελέγχου περιβάλλοντος.</w:t>
      </w:r>
    </w:p>
  </w:footnote>
  <w:footnote w:id="8">
    <w:p w14:paraId="108A478B" w14:textId="7DF35110" w:rsidR="00793532" w:rsidRPr="00793532" w:rsidRDefault="00793532">
      <w:pPr>
        <w:pStyle w:val="FootnoteText"/>
        <w:rPr>
          <w:rFonts w:ascii="Tahoma" w:hAnsi="Tahoma" w:cs="Tahoma"/>
        </w:rPr>
      </w:pPr>
      <w:r w:rsidRPr="00793532">
        <w:rPr>
          <w:rStyle w:val="FootnoteReference"/>
          <w:rFonts w:ascii="Tahoma" w:hAnsi="Tahoma" w:cs="Tahoma"/>
        </w:rPr>
        <w:footnoteRef/>
      </w:r>
      <w:r w:rsidRPr="00793532">
        <w:rPr>
          <w:rFonts w:ascii="Tahoma" w:hAnsi="Tahoma" w:cs="Tahoma"/>
        </w:rPr>
        <w:t xml:space="preserve"> Ενδεικτικά : μεταφορά τεχνογνωσίας σε ελαιοτριβείο και ελαιουργείο.</w:t>
      </w:r>
    </w:p>
  </w:footnote>
  <w:footnote w:id="9">
    <w:p w14:paraId="7DC68347" w14:textId="2022B2BF" w:rsidR="00793532" w:rsidRPr="00793532" w:rsidRDefault="00793532" w:rsidP="00793532">
      <w:pPr>
        <w:pStyle w:val="FootnoteText"/>
        <w:jc w:val="both"/>
        <w:rPr>
          <w:rFonts w:ascii="Tahoma" w:hAnsi="Tahoma" w:cs="Tahoma"/>
        </w:rPr>
      </w:pPr>
      <w:r w:rsidRPr="00793532">
        <w:rPr>
          <w:rStyle w:val="FootnoteReference"/>
          <w:rFonts w:ascii="Tahoma" w:hAnsi="Tahoma" w:cs="Tahoma"/>
        </w:rPr>
        <w:footnoteRef/>
      </w:r>
      <w:r w:rsidRPr="00793532">
        <w:rPr>
          <w:rFonts w:ascii="Tahoma" w:hAnsi="Tahoma" w:cs="Tahoma"/>
        </w:rPr>
        <w:t xml:space="preserve"> Ενδεικτικά : (α)Εφαρμογή σύγχρονων τεχνολογιών εναλλακτικής βιώσιμης συσκευασίας για ελαιόλαδο, οίνο κ.λπ.  (β)Πράσινη και ενεργή συσκευασία τελικών προϊόντων μέσω της αξιοποίησης παραπροϊόντων της βιομηχανίας τροφίμων   (γ)Χρήση ανανεώσιμων πηγών ενέργειας (π.χ. </w:t>
      </w:r>
      <w:proofErr w:type="spellStart"/>
      <w:r w:rsidRPr="00793532">
        <w:rPr>
          <w:rFonts w:ascii="Tahoma" w:hAnsi="Tahoma" w:cs="Tahoma"/>
        </w:rPr>
        <w:t>φωτοβολταϊκά</w:t>
      </w:r>
      <w:proofErr w:type="spellEnd"/>
      <w:r w:rsidRPr="00793532">
        <w:rPr>
          <w:rFonts w:ascii="Tahoma" w:hAnsi="Tahoma" w:cs="Tahoma"/>
        </w:rPr>
        <w:t>, υβριδικά συστήματα) στις κτηνοτροφικές μονάδες της Π.Ι.Ν.</w:t>
      </w:r>
    </w:p>
  </w:footnote>
  <w:footnote w:id="10">
    <w:p w14:paraId="1C2E5B2A" w14:textId="6491A996" w:rsidR="00793532" w:rsidRPr="00793532" w:rsidRDefault="00793532" w:rsidP="00793532">
      <w:pPr>
        <w:pStyle w:val="FootnoteText"/>
        <w:jc w:val="both"/>
        <w:rPr>
          <w:rFonts w:ascii="Tahoma" w:hAnsi="Tahoma" w:cs="Tahoma"/>
        </w:rPr>
      </w:pPr>
      <w:r w:rsidRPr="00793532">
        <w:rPr>
          <w:rStyle w:val="FootnoteReference"/>
          <w:rFonts w:ascii="Tahoma" w:hAnsi="Tahoma" w:cs="Tahoma"/>
        </w:rPr>
        <w:footnoteRef/>
      </w:r>
      <w:r w:rsidRPr="00793532">
        <w:rPr>
          <w:rFonts w:ascii="Tahoma" w:hAnsi="Tahoma" w:cs="Tahoma"/>
        </w:rPr>
        <w:t xml:space="preserve"> Ενδεικτικά : Εστίαση σε απόβλητα/παραπροϊόντα ελαιουργείων, τυροκομείων, οινοποιείων, κτηνοτροφικών &amp; ιχθυοκαλλιεργητικών μονάδων, για:  (1) απομόνωση βιοδραστικών μορίων από ελαιουργικά παραπροϊόντα, δημιουργία </w:t>
      </w:r>
      <w:proofErr w:type="spellStart"/>
      <w:r w:rsidRPr="00793532">
        <w:rPr>
          <w:rFonts w:ascii="Tahoma" w:hAnsi="Tahoma" w:cs="Tahoma"/>
        </w:rPr>
        <w:t>νανο</w:t>
      </w:r>
      <w:proofErr w:type="spellEnd"/>
      <w:r w:rsidRPr="00793532">
        <w:rPr>
          <w:rFonts w:ascii="Tahoma" w:hAnsi="Tahoma" w:cs="Tahoma"/>
        </w:rPr>
        <w:t xml:space="preserve">-/μικρο-δομών και αξιοποίηση των ανωτέρω μορίων στο τομέα των φαρμάκων, καλλυντικών και συμπληρωμάτων διατροφής,   (2) ολιστική αξιοποίηση παραπροϊόντων οινοποίησης (π.χ. πράσινες μέθοδοι </w:t>
      </w:r>
      <w:proofErr w:type="spellStart"/>
      <w:r w:rsidRPr="00793532">
        <w:rPr>
          <w:rFonts w:ascii="Tahoma" w:hAnsi="Tahoma" w:cs="Tahoma"/>
        </w:rPr>
        <w:t>κλασμάτωσης</w:t>
      </w:r>
      <w:proofErr w:type="spellEnd"/>
      <w:r w:rsidRPr="00793532">
        <w:rPr>
          <w:rFonts w:ascii="Tahoma" w:hAnsi="Tahoma" w:cs="Tahoma"/>
        </w:rPr>
        <w:t xml:space="preserve"> προς παραγωγή προϊόντων προστιθέμενης αξίας και οινολογικών σταθεροποιητών, αξιοποίηση των ανώτερων μορίων στο τομέα των φαρμάκων, καλλυντικών και συμπληρωμάτων διατροφής),  (3)Αξιοποίηση των υπο-προϊόντων τυροκομίας της Π.Ι.Ν. με στόχο την παραγωγή νέων προϊόντων προστιθέμενης αξίας.</w:t>
      </w:r>
    </w:p>
  </w:footnote>
  <w:footnote w:id="11">
    <w:p w14:paraId="5149ACD8" w14:textId="1290EEF8" w:rsidR="00793532" w:rsidRPr="00793532" w:rsidRDefault="00793532" w:rsidP="00793532">
      <w:pPr>
        <w:pStyle w:val="FootnoteText"/>
        <w:jc w:val="both"/>
        <w:rPr>
          <w:rFonts w:ascii="Tahoma" w:hAnsi="Tahoma" w:cs="Tahoma"/>
        </w:rPr>
      </w:pPr>
      <w:r w:rsidRPr="00793532">
        <w:rPr>
          <w:rStyle w:val="FootnoteReference"/>
          <w:rFonts w:ascii="Tahoma" w:hAnsi="Tahoma" w:cs="Tahoma"/>
        </w:rPr>
        <w:footnoteRef/>
      </w:r>
      <w:r w:rsidRPr="00793532">
        <w:rPr>
          <w:rFonts w:ascii="Tahoma" w:hAnsi="Tahoma" w:cs="Tahoma"/>
        </w:rPr>
        <w:t xml:space="preserve"> Ενδεικτικά : Καταγραφή και αξιοποίηση της βιοποικιλότητας της Π.Ι.Ν.,  δημιουργία αποθετηρίου σπόρων,  καλλιέργεια και ανάδειξη τοπικών αρωματικών και φαρμακευτικών φυτών με την αξιοποίηση πράσινων τεχνικών εκχύλισης, ως εναλλακτικές πηγές πρωτεΐνης για την ανάπτυξη και παραγωγή μορφοποιημένων συστατικών και καινοτόμων τελικών προϊόντων υψηλής προστιθέμενης αξίας, όπως βιολογικά ή πιστοποιημένα προϊόντα.</w:t>
      </w:r>
    </w:p>
  </w:footnote>
  <w:footnote w:id="12">
    <w:p w14:paraId="4A66A99F" w14:textId="1D7685E4" w:rsidR="00EC7058" w:rsidRPr="006149F1" w:rsidRDefault="00EC7058">
      <w:pPr>
        <w:pStyle w:val="FootnoteText"/>
        <w:rPr>
          <w:rFonts w:ascii="Tahoma" w:hAnsi="Tahoma" w:cs="Tahoma"/>
        </w:rPr>
      </w:pPr>
      <w:r w:rsidRPr="00EC7058">
        <w:rPr>
          <w:rStyle w:val="FootnoteReference"/>
          <w:rFonts w:ascii="Tahoma" w:hAnsi="Tahoma" w:cs="Tahoma"/>
        </w:rPr>
        <w:footnoteRef/>
      </w:r>
      <w:r w:rsidRPr="00EC7058">
        <w:rPr>
          <w:rFonts w:ascii="Tahoma" w:hAnsi="Tahoma" w:cs="Tahoma"/>
        </w:rPr>
        <w:t xml:space="preserve"> Ενδεικτικά : εστίαση στην Επτανησιακή διατροφή</w:t>
      </w:r>
    </w:p>
  </w:footnote>
  <w:footnote w:id="13">
    <w:p w14:paraId="039A938F" w14:textId="30C3CA2C" w:rsidR="007D2297" w:rsidRPr="007D2297" w:rsidRDefault="007D2297" w:rsidP="007D2297">
      <w:pPr>
        <w:pStyle w:val="FootnoteText"/>
        <w:jc w:val="both"/>
        <w:rPr>
          <w:rFonts w:ascii="Tahoma" w:hAnsi="Tahoma" w:cs="Tahoma"/>
        </w:rPr>
      </w:pPr>
      <w:r w:rsidRPr="007D2297">
        <w:rPr>
          <w:rStyle w:val="FootnoteReference"/>
          <w:rFonts w:ascii="Tahoma" w:hAnsi="Tahoma" w:cs="Tahoma"/>
        </w:rPr>
        <w:footnoteRef/>
      </w:r>
      <w:r w:rsidRPr="007D2297">
        <w:rPr>
          <w:rFonts w:ascii="Tahoma" w:hAnsi="Tahoma" w:cs="Tahoma"/>
        </w:rPr>
        <w:t xml:space="preserve"> Ενδεικτικά : (α)Αξιοποίηση ενδημικών </w:t>
      </w:r>
      <w:proofErr w:type="spellStart"/>
      <w:r w:rsidRPr="007D2297">
        <w:rPr>
          <w:rFonts w:ascii="Tahoma" w:hAnsi="Tahoma" w:cs="Tahoma"/>
        </w:rPr>
        <w:t>μακρομυκήτων</w:t>
      </w:r>
      <w:proofErr w:type="spellEnd"/>
      <w:r w:rsidRPr="007D2297">
        <w:rPr>
          <w:rFonts w:ascii="Tahoma" w:hAnsi="Tahoma" w:cs="Tahoma"/>
        </w:rPr>
        <w:t xml:space="preserve"> για την παραγωγή προϊόντων προστιθέμενης αξίας και οινολογικών πρόσθετων,  (β)Αξιοποίηση των ενδημικών </w:t>
      </w:r>
      <w:proofErr w:type="spellStart"/>
      <w:r w:rsidRPr="007D2297">
        <w:rPr>
          <w:rFonts w:ascii="Tahoma" w:hAnsi="Tahoma" w:cs="Tahoma"/>
        </w:rPr>
        <w:t>μακρομυκήτων</w:t>
      </w:r>
      <w:proofErr w:type="spellEnd"/>
      <w:r w:rsidRPr="007D2297">
        <w:rPr>
          <w:rFonts w:ascii="Tahoma" w:hAnsi="Tahoma" w:cs="Tahoma"/>
        </w:rPr>
        <w:t xml:space="preserve"> ως εναλλακτικές πηγές πρωτεΐνης.</w:t>
      </w:r>
    </w:p>
  </w:footnote>
  <w:footnote w:id="14">
    <w:p w14:paraId="5228197B" w14:textId="7219DF2E" w:rsidR="007D2297" w:rsidRPr="007D2297" w:rsidRDefault="007D2297" w:rsidP="007D2297">
      <w:pPr>
        <w:pStyle w:val="FootnoteText"/>
        <w:jc w:val="both"/>
        <w:rPr>
          <w:rFonts w:ascii="Tahoma" w:hAnsi="Tahoma" w:cs="Tahoma"/>
        </w:rPr>
      </w:pPr>
      <w:r w:rsidRPr="007D2297">
        <w:rPr>
          <w:rStyle w:val="FootnoteReference"/>
          <w:rFonts w:ascii="Tahoma" w:hAnsi="Tahoma" w:cs="Tahoma"/>
        </w:rPr>
        <w:footnoteRef/>
      </w:r>
      <w:r w:rsidRPr="007D2297">
        <w:rPr>
          <w:rFonts w:ascii="Tahoma" w:hAnsi="Tahoma" w:cs="Tahoma"/>
        </w:rPr>
        <w:t xml:space="preserve"> Ενδεικτικά : Εκτίμηση της βιολογικής δράσης/ βιοδραστικά συστατικά  των εμπλουτισμένων με παραδοσιακά αρωματικά φυτά του Ιονίου προϊόντων μελιού και τυριών της Π.Ι.Ν.</w:t>
      </w:r>
    </w:p>
  </w:footnote>
  <w:footnote w:id="15">
    <w:p w14:paraId="250C4778" w14:textId="45BBDF7C" w:rsidR="0064332D" w:rsidRPr="005246CB" w:rsidRDefault="0064332D" w:rsidP="005246CB">
      <w:pPr>
        <w:pStyle w:val="FootnoteText"/>
        <w:jc w:val="both"/>
        <w:rPr>
          <w:rFonts w:ascii="Tahoma" w:hAnsi="Tahoma" w:cs="Tahoma"/>
        </w:rPr>
      </w:pPr>
      <w:r w:rsidRPr="005246CB">
        <w:rPr>
          <w:rStyle w:val="FootnoteReference"/>
          <w:rFonts w:ascii="Tahoma" w:hAnsi="Tahoma" w:cs="Tahoma"/>
        </w:rPr>
        <w:footnoteRef/>
      </w:r>
      <w:r w:rsidRPr="005246CB">
        <w:rPr>
          <w:rFonts w:ascii="Tahoma" w:hAnsi="Tahoma" w:cs="Tahoma"/>
        </w:rPr>
        <w:t xml:space="preserve"> Ενδεικτικά : Ψηφιοποίηση (</w:t>
      </w:r>
      <w:proofErr w:type="spellStart"/>
      <w:r w:rsidRPr="005246CB">
        <w:rPr>
          <w:rFonts w:ascii="Tahoma" w:hAnsi="Tahoma" w:cs="Tahoma"/>
        </w:rPr>
        <w:t>digitalization</w:t>
      </w:r>
      <w:proofErr w:type="spellEnd"/>
      <w:r w:rsidRPr="005246CB">
        <w:rPr>
          <w:rFonts w:ascii="Tahoma" w:hAnsi="Tahoma" w:cs="Tahoma"/>
        </w:rPr>
        <w:t>) της αποτύπωσης και βελτιστοποίησης της ασφάλειας τελικών κτηνοτροφικών – μελισσοκομικών προϊόντων τοπικών επιχειρήσεων τροφίμων της Π.Ι.Ν.</w:t>
      </w:r>
    </w:p>
  </w:footnote>
  <w:footnote w:id="16">
    <w:p w14:paraId="0F23A65C" w14:textId="6CC2960A" w:rsidR="005119AF" w:rsidRPr="00D35A7C" w:rsidRDefault="005119AF" w:rsidP="00D35A7C">
      <w:pPr>
        <w:pStyle w:val="FootnoteText"/>
        <w:jc w:val="both"/>
        <w:rPr>
          <w:rFonts w:ascii="Tahoma" w:hAnsi="Tahoma" w:cs="Tahoma"/>
        </w:rPr>
      </w:pPr>
      <w:r w:rsidRPr="00D35A7C">
        <w:rPr>
          <w:rStyle w:val="FootnoteReference"/>
          <w:rFonts w:ascii="Tahoma" w:hAnsi="Tahoma" w:cs="Tahoma"/>
        </w:rPr>
        <w:footnoteRef/>
      </w:r>
      <w:r w:rsidRPr="00D35A7C">
        <w:rPr>
          <w:rFonts w:ascii="Tahoma" w:hAnsi="Tahoma" w:cs="Tahoma"/>
        </w:rPr>
        <w:t xml:space="preserve"> Ενδεικτικά : (α)Χρήση ανανεώσιμων πηγών ενέργειας (π.χ. </w:t>
      </w:r>
      <w:proofErr w:type="spellStart"/>
      <w:r w:rsidRPr="00D35A7C">
        <w:rPr>
          <w:rFonts w:ascii="Tahoma" w:hAnsi="Tahoma" w:cs="Tahoma"/>
        </w:rPr>
        <w:t>φωτοβολταϊκά</w:t>
      </w:r>
      <w:proofErr w:type="spellEnd"/>
      <w:r w:rsidRPr="00D35A7C">
        <w:rPr>
          <w:rFonts w:ascii="Tahoma" w:hAnsi="Tahoma" w:cs="Tahoma"/>
        </w:rPr>
        <w:t>, υβριδικά συστήματα) στις μονάδες, (β)Κυκλική αξιοποίηση παράπλευρων ρευμάτων της επεξεργασίας και καλλιέργειας  ιχθύων για την ανάπτυξη (</w:t>
      </w:r>
      <w:proofErr w:type="spellStart"/>
      <w:r w:rsidRPr="00D35A7C">
        <w:rPr>
          <w:rFonts w:ascii="Tahoma" w:hAnsi="Tahoma" w:cs="Tahoma"/>
        </w:rPr>
        <w:t>νανο</w:t>
      </w:r>
      <w:proofErr w:type="spellEnd"/>
      <w:r w:rsidRPr="00D35A7C">
        <w:rPr>
          <w:rFonts w:ascii="Tahoma" w:hAnsi="Tahoma" w:cs="Tahoma"/>
        </w:rPr>
        <w:t>)υλικών ως  συστήματα ελέγχου της ασφάλειας των τροφίμων.</w:t>
      </w:r>
    </w:p>
  </w:footnote>
  <w:footnote w:id="17">
    <w:p w14:paraId="38CC1609" w14:textId="21FFA500" w:rsidR="005119AF" w:rsidRPr="00D35A7C" w:rsidRDefault="005119AF" w:rsidP="00D35A7C">
      <w:pPr>
        <w:pStyle w:val="FootnoteText"/>
        <w:jc w:val="both"/>
        <w:rPr>
          <w:rFonts w:ascii="Tahoma" w:hAnsi="Tahoma" w:cs="Tahoma"/>
        </w:rPr>
      </w:pPr>
      <w:r w:rsidRPr="00D35A7C">
        <w:rPr>
          <w:rStyle w:val="FootnoteReference"/>
          <w:rFonts w:ascii="Tahoma" w:hAnsi="Tahoma" w:cs="Tahoma"/>
        </w:rPr>
        <w:footnoteRef/>
      </w:r>
      <w:r w:rsidRPr="00D35A7C">
        <w:rPr>
          <w:rFonts w:ascii="Tahoma" w:hAnsi="Tahoma" w:cs="Tahoma"/>
        </w:rPr>
        <w:t xml:space="preserve"> Ενδεικτικά : (α)Ανάπτυξη και υλοποίηση στην Π.Ι.Ν., προγράμματος γενετικής βελτίωσης των εκτρεφόμενων ειδών ως προς την αξιοποίηση της τροφής, τον ρυθμό</w:t>
      </w:r>
      <w:r>
        <w:rPr>
          <w:rFonts w:ascii="Tahoma" w:hAnsi="Tahoma" w:cs="Tahoma"/>
        </w:rPr>
        <w:t xml:space="preserve"> </w:t>
      </w:r>
      <w:r w:rsidRPr="00D35A7C">
        <w:rPr>
          <w:rFonts w:ascii="Tahoma" w:hAnsi="Tahoma" w:cs="Tahoma"/>
        </w:rPr>
        <w:t>αύξησης βάρους και την ανθεκτικότητα στις ασθένειες.  (β)ψηφιακή πλατφόρμα διαχείρισης δεδομένων  σχετικά με: Ποιότητα νερού (θερμοκρασία,</w:t>
      </w:r>
      <w:r>
        <w:rPr>
          <w:rFonts w:ascii="Tahoma" w:hAnsi="Tahoma" w:cs="Tahoma"/>
        </w:rPr>
        <w:t xml:space="preserve"> </w:t>
      </w:r>
      <w:proofErr w:type="spellStart"/>
      <w:r w:rsidRPr="00D35A7C">
        <w:rPr>
          <w:rFonts w:ascii="Tahoma" w:hAnsi="Tahoma" w:cs="Tahoma"/>
        </w:rPr>
        <w:t>pH</w:t>
      </w:r>
      <w:proofErr w:type="spellEnd"/>
      <w:r w:rsidRPr="00D35A7C">
        <w:rPr>
          <w:rFonts w:ascii="Tahoma" w:hAnsi="Tahoma" w:cs="Tahoma"/>
        </w:rPr>
        <w:t>, οξυγόνο,</w:t>
      </w:r>
      <w:r>
        <w:rPr>
          <w:rFonts w:ascii="Tahoma" w:hAnsi="Tahoma" w:cs="Tahoma"/>
        </w:rPr>
        <w:t xml:space="preserve"> </w:t>
      </w:r>
      <w:r w:rsidRPr="00D35A7C">
        <w:rPr>
          <w:rFonts w:ascii="Tahoma" w:hAnsi="Tahoma" w:cs="Tahoma"/>
        </w:rPr>
        <w:t>αλατότητα), υγεία και ανάπτυξη ψαριών (ρυθμοί ανάπτυξης,    κατανάλωση τροφής, θνησιμότητα), δεδομένα παραγωγής και οικονομικά (όγκος   παραγωγής, κόστος,</w:t>
      </w:r>
      <w:r>
        <w:rPr>
          <w:rFonts w:ascii="Tahoma" w:hAnsi="Tahoma" w:cs="Tahoma"/>
        </w:rPr>
        <w:t xml:space="preserve"> </w:t>
      </w:r>
      <w:r w:rsidRPr="00D35A7C">
        <w:rPr>
          <w:rFonts w:ascii="Tahoma" w:hAnsi="Tahoma" w:cs="Tahoma"/>
        </w:rPr>
        <w:t>απόδοση), αυτόματη συλλογή δεδομένων από αισθητήρες και  καταγραφικά (</w:t>
      </w:r>
      <w:proofErr w:type="spellStart"/>
      <w:r w:rsidRPr="00D35A7C">
        <w:rPr>
          <w:rFonts w:ascii="Tahoma" w:hAnsi="Tahoma" w:cs="Tahoma"/>
        </w:rPr>
        <w:t>IoT</w:t>
      </w:r>
      <w:proofErr w:type="spellEnd"/>
      <w:r w:rsidRPr="00D35A7C">
        <w:rPr>
          <w:rFonts w:ascii="Tahoma" w:hAnsi="Tahoma" w:cs="Tahoma"/>
        </w:rPr>
        <w:t xml:space="preserve">), </w:t>
      </w:r>
      <w:proofErr w:type="spellStart"/>
      <w:r w:rsidRPr="00D35A7C">
        <w:rPr>
          <w:rFonts w:ascii="Tahoma" w:hAnsi="Tahoma" w:cs="Tahoma"/>
        </w:rPr>
        <w:t>οπτικοποίηση</w:t>
      </w:r>
      <w:proofErr w:type="spellEnd"/>
      <w:r w:rsidRPr="00D35A7C">
        <w:rPr>
          <w:rFonts w:ascii="Tahoma" w:hAnsi="Tahoma" w:cs="Tahoma"/>
        </w:rPr>
        <w:t xml:space="preserve"> δεδομένων , προβλέψεις με  χρήση AI κ.λπ.</w:t>
      </w:r>
    </w:p>
  </w:footnote>
  <w:footnote w:id="18">
    <w:p w14:paraId="5FC59537" w14:textId="3CCD061B" w:rsidR="005119AF" w:rsidRPr="000A1BE9" w:rsidRDefault="005119AF" w:rsidP="000A1BE9">
      <w:pPr>
        <w:pStyle w:val="FootnoteText"/>
        <w:jc w:val="both"/>
        <w:rPr>
          <w:rFonts w:ascii="Tahoma" w:hAnsi="Tahoma" w:cs="Tahoma"/>
        </w:rPr>
      </w:pPr>
      <w:r w:rsidRPr="000A1BE9">
        <w:rPr>
          <w:rStyle w:val="FootnoteReference"/>
          <w:rFonts w:ascii="Tahoma" w:hAnsi="Tahoma" w:cs="Tahoma"/>
        </w:rPr>
        <w:footnoteRef/>
      </w:r>
      <w:r w:rsidRPr="000A1BE9">
        <w:rPr>
          <w:rFonts w:ascii="Tahoma" w:hAnsi="Tahoma" w:cs="Tahoma"/>
        </w:rPr>
        <w:t xml:space="preserve"> Ενδεικτικά : (α) μεταφορά και προσαρμογή τεχνολογιών έξυπνης ιχθυοκαλλιέργειας με χρήση  τεχνολογιών Internet of </w:t>
      </w:r>
      <w:proofErr w:type="spellStart"/>
      <w:r w:rsidRPr="000A1BE9">
        <w:rPr>
          <w:rFonts w:ascii="Tahoma" w:hAnsi="Tahoma" w:cs="Tahoma"/>
        </w:rPr>
        <w:t>Things</w:t>
      </w:r>
      <w:proofErr w:type="spellEnd"/>
      <w:r w:rsidRPr="000A1BE9">
        <w:rPr>
          <w:rFonts w:ascii="Tahoma" w:hAnsi="Tahoma" w:cs="Tahoma"/>
        </w:rPr>
        <w:t xml:space="preserve"> (</w:t>
      </w:r>
      <w:proofErr w:type="spellStart"/>
      <w:r w:rsidRPr="000A1BE9">
        <w:rPr>
          <w:rFonts w:ascii="Tahoma" w:hAnsi="Tahoma" w:cs="Tahoma"/>
        </w:rPr>
        <w:t>IoT</w:t>
      </w:r>
      <w:proofErr w:type="spellEnd"/>
      <w:r w:rsidRPr="000A1BE9">
        <w:rPr>
          <w:rFonts w:ascii="Tahoma" w:hAnsi="Tahoma" w:cs="Tahoma"/>
        </w:rPr>
        <w:t xml:space="preserve">) και </w:t>
      </w:r>
      <w:proofErr w:type="spellStart"/>
      <w:r w:rsidRPr="000A1BE9">
        <w:rPr>
          <w:rFonts w:ascii="Tahoma" w:hAnsi="Tahoma" w:cs="Tahoma"/>
        </w:rPr>
        <w:t>Artificial</w:t>
      </w:r>
      <w:proofErr w:type="spellEnd"/>
      <w:r w:rsidRPr="000A1BE9">
        <w:rPr>
          <w:rFonts w:ascii="Tahoma" w:hAnsi="Tahoma" w:cs="Tahoma"/>
        </w:rPr>
        <w:t xml:space="preserve"> </w:t>
      </w:r>
      <w:proofErr w:type="spellStart"/>
      <w:r w:rsidRPr="000A1BE9">
        <w:rPr>
          <w:rFonts w:ascii="Tahoma" w:hAnsi="Tahoma" w:cs="Tahoma"/>
        </w:rPr>
        <w:t>Intelligence</w:t>
      </w:r>
      <w:proofErr w:type="spellEnd"/>
      <w:r w:rsidRPr="000A1BE9">
        <w:rPr>
          <w:rFonts w:ascii="Tahoma" w:hAnsi="Tahoma" w:cs="Tahoma"/>
        </w:rPr>
        <w:t xml:space="preserve"> (AI)</w:t>
      </w:r>
      <w:r>
        <w:rPr>
          <w:rFonts w:ascii="Tahoma" w:hAnsi="Tahoma" w:cs="Tahoma"/>
        </w:rPr>
        <w:t xml:space="preserve"> </w:t>
      </w:r>
      <w:r w:rsidRPr="000A1BE9">
        <w:rPr>
          <w:rFonts w:ascii="Tahoma" w:hAnsi="Tahoma" w:cs="Tahoma"/>
        </w:rPr>
        <w:t>για</w:t>
      </w:r>
      <w:r>
        <w:rPr>
          <w:rFonts w:ascii="Tahoma" w:hAnsi="Tahoma" w:cs="Tahoma"/>
        </w:rPr>
        <w:t xml:space="preserve"> </w:t>
      </w:r>
      <w:r w:rsidRPr="000A1BE9">
        <w:rPr>
          <w:rFonts w:ascii="Tahoma" w:hAnsi="Tahoma" w:cs="Tahoma"/>
        </w:rPr>
        <w:t>παρακολούθηση περιβάλλοντος και έλεγχο παραγωγικής διαδικασίας (διατροφή, ασθένειες, υπολογισμός βιομάζας). (β) Ανάκτηση και αξιοποίηση</w:t>
      </w:r>
      <w:r>
        <w:rPr>
          <w:rFonts w:ascii="Tahoma" w:hAnsi="Tahoma" w:cs="Tahoma"/>
        </w:rPr>
        <w:t xml:space="preserve"> </w:t>
      </w:r>
      <w:r w:rsidRPr="000A1BE9">
        <w:rPr>
          <w:rFonts w:ascii="Tahoma" w:hAnsi="Tahoma" w:cs="Tahoma"/>
        </w:rPr>
        <w:t>αποβλήτων/παραπροϊόντων (κυρίως υποπροϊόντα επεξεργασίας ιχθύων), σε προϊόντα προστιθέμενης αξίας (λιπαρά Ω3, κολλαγόνο) καθώς και ζωοτροφή ή λιπάσματα).</w:t>
      </w:r>
    </w:p>
  </w:footnote>
  <w:footnote w:id="19">
    <w:p w14:paraId="037E3DB6" w14:textId="4787663D" w:rsidR="005119AF" w:rsidRPr="000A1BE9" w:rsidRDefault="005119AF">
      <w:pPr>
        <w:pStyle w:val="FootnoteText"/>
        <w:rPr>
          <w:rFonts w:ascii="Tahoma" w:hAnsi="Tahoma" w:cs="Tahoma"/>
        </w:rPr>
      </w:pPr>
      <w:r w:rsidRPr="000A1BE9">
        <w:rPr>
          <w:rStyle w:val="FootnoteReference"/>
          <w:rFonts w:ascii="Tahoma" w:hAnsi="Tahoma" w:cs="Tahoma"/>
        </w:rPr>
        <w:footnoteRef/>
      </w:r>
      <w:r w:rsidRPr="000A1BE9">
        <w:rPr>
          <w:rFonts w:ascii="Tahoma" w:hAnsi="Tahoma" w:cs="Tahoma"/>
        </w:rPr>
        <w:t xml:space="preserve"> Ενδεικτικά : Νέα καινοτόμα προϊόντα φυτικής προέλευσης για την διατροφή των ιχθύων.</w:t>
      </w:r>
    </w:p>
  </w:footnote>
  <w:footnote w:id="20">
    <w:p w14:paraId="507B33F6" w14:textId="0B2ED804" w:rsidR="005119AF" w:rsidRPr="007774A4" w:rsidRDefault="005119AF">
      <w:pPr>
        <w:pStyle w:val="FootnoteText"/>
        <w:rPr>
          <w:rFonts w:ascii="Tahoma" w:hAnsi="Tahoma" w:cs="Tahoma"/>
        </w:rPr>
      </w:pPr>
      <w:r w:rsidRPr="007774A4">
        <w:rPr>
          <w:rStyle w:val="FootnoteReference"/>
          <w:rFonts w:ascii="Tahoma" w:hAnsi="Tahoma" w:cs="Tahoma"/>
        </w:rPr>
        <w:footnoteRef/>
      </w:r>
      <w:r w:rsidRPr="007774A4">
        <w:rPr>
          <w:rFonts w:ascii="Tahoma" w:hAnsi="Tahoma" w:cs="Tahoma"/>
        </w:rPr>
        <w:t xml:space="preserve"> Ενδεικτικά : Δημιουργία προϊόντων υψηλής προστιθέμενης αξίας, όπως βιολογικά ή  πιστοποιημένα προϊόντα.</w:t>
      </w:r>
    </w:p>
  </w:footnote>
  <w:footnote w:id="21">
    <w:p w14:paraId="6D4FCE1B" w14:textId="2D65906E" w:rsidR="001D4009" w:rsidRPr="005119AF" w:rsidRDefault="001D4009" w:rsidP="005119AF">
      <w:pPr>
        <w:pStyle w:val="FootnoteText"/>
        <w:jc w:val="both"/>
        <w:rPr>
          <w:rFonts w:ascii="Tahoma" w:hAnsi="Tahoma" w:cs="Tahoma"/>
        </w:rPr>
      </w:pPr>
      <w:r w:rsidRPr="005119AF">
        <w:rPr>
          <w:rStyle w:val="FootnoteReference"/>
          <w:rFonts w:ascii="Tahoma" w:hAnsi="Tahoma" w:cs="Tahoma"/>
        </w:rPr>
        <w:footnoteRef/>
      </w:r>
      <w:r w:rsidRPr="005119AF">
        <w:rPr>
          <w:rFonts w:ascii="Tahoma" w:hAnsi="Tahoma" w:cs="Tahoma"/>
        </w:rPr>
        <w:t xml:space="preserve"> Ενδεικτικά :  α) </w:t>
      </w:r>
      <w:r w:rsidR="00A346FE" w:rsidRPr="005119AF">
        <w:rPr>
          <w:rFonts w:ascii="Tahoma" w:hAnsi="Tahoma" w:cs="Tahoma"/>
        </w:rPr>
        <w:t>διαχείριση</w:t>
      </w:r>
      <w:r w:rsidRPr="005119AF">
        <w:rPr>
          <w:rFonts w:ascii="Tahoma" w:hAnsi="Tahoma" w:cs="Tahoma"/>
        </w:rPr>
        <w:t xml:space="preserve"> </w:t>
      </w:r>
      <w:r w:rsidR="00A346FE" w:rsidRPr="005119AF">
        <w:rPr>
          <w:rFonts w:ascii="Tahoma" w:hAnsi="Tahoma" w:cs="Tahoma"/>
        </w:rPr>
        <w:t>οργανικών</w:t>
      </w:r>
      <w:r w:rsidRPr="005119AF">
        <w:rPr>
          <w:rFonts w:ascii="Tahoma" w:hAnsi="Tahoma" w:cs="Tahoma"/>
        </w:rPr>
        <w:t xml:space="preserve"> </w:t>
      </w:r>
      <w:r w:rsidR="00A346FE" w:rsidRPr="005119AF">
        <w:rPr>
          <w:rFonts w:ascii="Tahoma" w:hAnsi="Tahoma" w:cs="Tahoma"/>
        </w:rPr>
        <w:t>αποβλήτων</w:t>
      </w:r>
      <w:r w:rsidRPr="005119AF">
        <w:rPr>
          <w:rFonts w:ascii="Tahoma" w:hAnsi="Tahoma" w:cs="Tahoma"/>
        </w:rPr>
        <w:t xml:space="preserve"> </w:t>
      </w:r>
      <w:r w:rsidR="00A346FE" w:rsidRPr="005119AF">
        <w:rPr>
          <w:rFonts w:ascii="Tahoma" w:hAnsi="Tahoma" w:cs="Tahoma"/>
        </w:rPr>
        <w:t>ξενοδοχείων</w:t>
      </w:r>
      <w:r w:rsidRPr="005119AF">
        <w:rPr>
          <w:rFonts w:ascii="Tahoma" w:hAnsi="Tahoma" w:cs="Tahoma"/>
        </w:rPr>
        <w:t xml:space="preserve"> και </w:t>
      </w:r>
      <w:r w:rsidR="00A346FE" w:rsidRPr="005119AF">
        <w:rPr>
          <w:rFonts w:ascii="Tahoma" w:hAnsi="Tahoma" w:cs="Tahoma"/>
        </w:rPr>
        <w:t>επιχειρήσεων</w:t>
      </w:r>
      <w:r w:rsidRPr="005119AF">
        <w:rPr>
          <w:rFonts w:ascii="Tahoma" w:hAnsi="Tahoma" w:cs="Tahoma"/>
        </w:rPr>
        <w:t xml:space="preserve"> </w:t>
      </w:r>
      <w:r w:rsidR="00A346FE" w:rsidRPr="005119AF">
        <w:rPr>
          <w:rFonts w:ascii="Tahoma" w:hAnsi="Tahoma" w:cs="Tahoma"/>
        </w:rPr>
        <w:t>εστίασης</w:t>
      </w:r>
      <w:r w:rsidRPr="005119AF">
        <w:rPr>
          <w:rFonts w:ascii="Tahoma" w:hAnsi="Tahoma" w:cs="Tahoma"/>
        </w:rPr>
        <w:t xml:space="preserve">, β) </w:t>
      </w:r>
      <w:r w:rsidR="00A346FE" w:rsidRPr="005119AF">
        <w:rPr>
          <w:rFonts w:ascii="Tahoma" w:hAnsi="Tahoma" w:cs="Tahoma"/>
        </w:rPr>
        <w:t>διαχείριση</w:t>
      </w:r>
      <w:r w:rsidRPr="005119AF">
        <w:rPr>
          <w:rFonts w:ascii="Tahoma" w:hAnsi="Tahoma" w:cs="Tahoma"/>
        </w:rPr>
        <w:t xml:space="preserve"> - </w:t>
      </w:r>
      <w:r w:rsidR="00A346FE" w:rsidRPr="005119AF">
        <w:rPr>
          <w:rFonts w:ascii="Tahoma" w:hAnsi="Tahoma" w:cs="Tahoma"/>
        </w:rPr>
        <w:t>αποφυγή</w:t>
      </w:r>
      <w:r w:rsidRPr="005119AF">
        <w:rPr>
          <w:rFonts w:ascii="Tahoma" w:hAnsi="Tahoma" w:cs="Tahoma"/>
        </w:rPr>
        <w:t xml:space="preserve">́ </w:t>
      </w:r>
      <w:r w:rsidR="00A346FE" w:rsidRPr="005119AF">
        <w:rPr>
          <w:rFonts w:ascii="Tahoma" w:hAnsi="Tahoma" w:cs="Tahoma"/>
        </w:rPr>
        <w:t>πλαστικών</w:t>
      </w:r>
      <w:r w:rsidRPr="005119AF">
        <w:rPr>
          <w:rFonts w:ascii="Tahoma" w:hAnsi="Tahoma" w:cs="Tahoma"/>
        </w:rPr>
        <w:t xml:space="preserve"> </w:t>
      </w:r>
      <w:r w:rsidR="00A346FE" w:rsidRPr="005119AF">
        <w:rPr>
          <w:rFonts w:ascii="Tahoma" w:hAnsi="Tahoma" w:cs="Tahoma"/>
        </w:rPr>
        <w:t>αποβλήτων</w:t>
      </w:r>
      <w:r w:rsidRPr="005119AF">
        <w:rPr>
          <w:rFonts w:ascii="Tahoma" w:hAnsi="Tahoma" w:cs="Tahoma"/>
        </w:rPr>
        <w:t xml:space="preserve">: αντικατάσταση πλαστικών φιαλών νερού στα ξενοδοχεία, λειτουργία συστήματος </w:t>
      </w:r>
      <w:r w:rsidR="00A346FE" w:rsidRPr="005119AF">
        <w:rPr>
          <w:rFonts w:ascii="Tahoma" w:hAnsi="Tahoma" w:cs="Tahoma"/>
        </w:rPr>
        <w:t>επαναχρησιμοποίησης</w:t>
      </w:r>
      <w:r w:rsidRPr="005119AF">
        <w:rPr>
          <w:rFonts w:ascii="Tahoma" w:hAnsi="Tahoma" w:cs="Tahoma"/>
        </w:rPr>
        <w:t xml:space="preserve"> </w:t>
      </w:r>
      <w:r w:rsidR="00A346FE" w:rsidRPr="005119AF">
        <w:rPr>
          <w:rFonts w:ascii="Tahoma" w:hAnsi="Tahoma" w:cs="Tahoma"/>
        </w:rPr>
        <w:t>ποτηριών</w:t>
      </w:r>
      <w:r w:rsidRPr="005119AF">
        <w:rPr>
          <w:rFonts w:ascii="Tahoma" w:hAnsi="Tahoma" w:cs="Tahoma"/>
        </w:rPr>
        <w:t xml:space="preserve"> και </w:t>
      </w:r>
      <w:r w:rsidR="00A346FE" w:rsidRPr="005119AF">
        <w:rPr>
          <w:rFonts w:ascii="Tahoma" w:hAnsi="Tahoma" w:cs="Tahoma"/>
        </w:rPr>
        <w:t>κυπέλλων</w:t>
      </w:r>
      <w:r w:rsidRPr="005119AF">
        <w:rPr>
          <w:rFonts w:ascii="Tahoma" w:hAnsi="Tahoma" w:cs="Tahoma"/>
        </w:rPr>
        <w:t xml:space="preserve"> για </w:t>
      </w:r>
      <w:r w:rsidR="00A346FE" w:rsidRPr="005119AF">
        <w:rPr>
          <w:rFonts w:ascii="Tahoma" w:hAnsi="Tahoma" w:cs="Tahoma"/>
        </w:rPr>
        <w:t>καφέ</w:t>
      </w:r>
      <w:r w:rsidRPr="005119AF">
        <w:rPr>
          <w:rFonts w:ascii="Tahoma" w:hAnsi="Tahoma" w:cs="Tahoma"/>
        </w:rPr>
        <w:t xml:space="preserve">́ και </w:t>
      </w:r>
      <w:r w:rsidR="00A346FE">
        <w:rPr>
          <w:rFonts w:ascii="Tahoma" w:hAnsi="Tahoma" w:cs="Tahoma"/>
        </w:rPr>
        <w:t>άλλα</w:t>
      </w:r>
      <w:r w:rsidRPr="005119AF">
        <w:rPr>
          <w:rFonts w:ascii="Tahoma" w:hAnsi="Tahoma" w:cs="Tahoma"/>
        </w:rPr>
        <w:t xml:space="preserve"> </w:t>
      </w:r>
      <w:r w:rsidR="00A346FE" w:rsidRPr="005119AF">
        <w:rPr>
          <w:rFonts w:ascii="Tahoma" w:hAnsi="Tahoma" w:cs="Tahoma"/>
        </w:rPr>
        <w:t>ροφήματα</w:t>
      </w:r>
      <w:r w:rsidRPr="005119AF">
        <w:rPr>
          <w:rFonts w:ascii="Tahoma" w:hAnsi="Tahoma" w:cs="Tahoma"/>
        </w:rPr>
        <w:t xml:space="preserve"> και πακέτων φαγητού για </w:t>
      </w:r>
      <w:r w:rsidR="00A346FE" w:rsidRPr="005119AF">
        <w:rPr>
          <w:rFonts w:ascii="Tahoma" w:hAnsi="Tahoma" w:cs="Tahoma"/>
        </w:rPr>
        <w:t>επιχειρήσεις</w:t>
      </w:r>
      <w:r w:rsidRPr="005119AF">
        <w:rPr>
          <w:rFonts w:ascii="Tahoma" w:hAnsi="Tahoma" w:cs="Tahoma"/>
        </w:rPr>
        <w:t xml:space="preserve"> </w:t>
      </w:r>
      <w:r w:rsidR="00A346FE" w:rsidRPr="005119AF">
        <w:rPr>
          <w:rFonts w:ascii="Tahoma" w:hAnsi="Tahoma" w:cs="Tahoma"/>
        </w:rPr>
        <w:t>εστίασής</w:t>
      </w:r>
      <w:r w:rsidRPr="005119AF">
        <w:rPr>
          <w:rFonts w:ascii="Tahoma" w:hAnsi="Tahoma" w:cs="Tahoma"/>
        </w:rPr>
        <w:t>,  γ) σύστημα χωριστής συλλογής οργανικών αποβλήτων από ξενοδοχειακές μονάδες και επιχειρήσεις εστίασης.   δ) δίκτυο και ψηφιακή υποδομή επαναχρησιμοποίησης τουριστικών προϊόντων (π.χ. επίπλων, εξοπλισμού).</w:t>
      </w:r>
    </w:p>
  </w:footnote>
  <w:footnote w:id="22">
    <w:p w14:paraId="2FABAB6F" w14:textId="54CCAE17" w:rsidR="001D4009" w:rsidRPr="001D4009" w:rsidRDefault="001D4009" w:rsidP="001D4009">
      <w:pPr>
        <w:pStyle w:val="FootnoteText"/>
        <w:jc w:val="both"/>
        <w:rPr>
          <w:rFonts w:ascii="Tahoma" w:hAnsi="Tahoma" w:cs="Tahoma"/>
        </w:rPr>
      </w:pPr>
      <w:r w:rsidRPr="001D4009">
        <w:rPr>
          <w:rStyle w:val="FootnoteReference"/>
          <w:rFonts w:ascii="Tahoma" w:hAnsi="Tahoma" w:cs="Tahoma"/>
        </w:rPr>
        <w:footnoteRef/>
      </w:r>
      <w:r w:rsidRPr="001D4009">
        <w:rPr>
          <w:rFonts w:ascii="Tahoma" w:hAnsi="Tahoma" w:cs="Tahoma"/>
        </w:rPr>
        <w:t xml:space="preserve"> Ενδεικτικά : α) αξιοποίηση υπολειμμάτων για ανάκτηση πρώτων υλών.  β) μεταποίηση απόβλητων ελαιοπυρήνα σε </w:t>
      </w:r>
      <w:proofErr w:type="spellStart"/>
      <w:r w:rsidRPr="001D4009">
        <w:rPr>
          <w:rFonts w:ascii="Tahoma" w:hAnsi="Tahoma" w:cs="Tahoma"/>
        </w:rPr>
        <w:t>βιοκαύσιμα</w:t>
      </w:r>
      <w:proofErr w:type="spellEnd"/>
      <w:r w:rsidRPr="001D4009">
        <w:rPr>
          <w:rFonts w:ascii="Tahoma" w:hAnsi="Tahoma" w:cs="Tahoma"/>
        </w:rPr>
        <w:t xml:space="preserve"> ή οργανικά λιπάσματα.  γ)  ανάπτυξη τεχνολογιών για την παραγωγή προϊόντων από δευτερογενή υλικά.</w:t>
      </w:r>
    </w:p>
  </w:footnote>
  <w:footnote w:id="23">
    <w:p w14:paraId="302771D9" w14:textId="1DD930ED" w:rsidR="001D4009" w:rsidRPr="001D4009" w:rsidRDefault="001D4009" w:rsidP="001D4009">
      <w:pPr>
        <w:pStyle w:val="FootnoteText"/>
        <w:jc w:val="both"/>
        <w:rPr>
          <w:rFonts w:ascii="Tahoma" w:hAnsi="Tahoma" w:cs="Tahoma"/>
        </w:rPr>
      </w:pPr>
      <w:r w:rsidRPr="001D4009">
        <w:rPr>
          <w:rStyle w:val="FootnoteReference"/>
          <w:rFonts w:ascii="Tahoma" w:hAnsi="Tahoma" w:cs="Tahoma"/>
        </w:rPr>
        <w:footnoteRef/>
      </w:r>
      <w:r w:rsidRPr="001D4009">
        <w:rPr>
          <w:rFonts w:ascii="Tahoma" w:hAnsi="Tahoma" w:cs="Tahoma"/>
        </w:rPr>
        <w:t xml:space="preserve"> Ενδεικτικά :  α) έξυπνα συστήματα παρακολούθησης απορριμμάτων μέσω αισθητήρων και μηχανικής μάθησης σε τουριστικές περιοχές, β) ανάπτυξη και εφαρμογή καινοτόμων εργαλείων και τεχνικών στη διαχείριση αποβλήτων με χρήση τεχνολογιών επικοινωνίας και πληροφορίας. γ) εφαρμογή </w:t>
      </w:r>
      <w:proofErr w:type="spellStart"/>
      <w:r w:rsidRPr="001D4009">
        <w:rPr>
          <w:rFonts w:ascii="Tahoma" w:hAnsi="Tahoma" w:cs="Tahoma"/>
        </w:rPr>
        <w:t>IoT</w:t>
      </w:r>
      <w:proofErr w:type="spellEnd"/>
      <w:r w:rsidRPr="001D4009">
        <w:rPr>
          <w:rFonts w:ascii="Tahoma" w:hAnsi="Tahoma" w:cs="Tahoma"/>
        </w:rPr>
        <w:t xml:space="preserve"> για βελτιστοποίηση διαδρομών αποκομιδής απορριμμάτων στους δήμους.</w:t>
      </w:r>
    </w:p>
  </w:footnote>
  <w:footnote w:id="24">
    <w:p w14:paraId="6405D676" w14:textId="69C6E6ED" w:rsidR="001D4009" w:rsidRPr="001D4009" w:rsidRDefault="001D4009" w:rsidP="001D4009">
      <w:pPr>
        <w:pStyle w:val="FootnoteText"/>
        <w:jc w:val="both"/>
        <w:rPr>
          <w:rFonts w:ascii="Tahoma" w:hAnsi="Tahoma" w:cs="Tahoma"/>
        </w:rPr>
      </w:pPr>
      <w:r w:rsidRPr="001D4009">
        <w:rPr>
          <w:rStyle w:val="FootnoteReference"/>
          <w:rFonts w:ascii="Tahoma" w:hAnsi="Tahoma" w:cs="Tahoma"/>
        </w:rPr>
        <w:footnoteRef/>
      </w:r>
      <w:r w:rsidRPr="001D4009">
        <w:rPr>
          <w:rFonts w:ascii="Tahoma" w:hAnsi="Tahoma" w:cs="Tahoma"/>
        </w:rPr>
        <w:t xml:space="preserve"> Ενδεικτικά: α) Μονάδες κομποστοποίησης </w:t>
      </w:r>
      <w:proofErr w:type="spellStart"/>
      <w:r w:rsidRPr="001D4009">
        <w:rPr>
          <w:rFonts w:ascii="Tahoma" w:hAnsi="Tahoma" w:cs="Tahoma"/>
        </w:rPr>
        <w:t>αγροκτηνοτροφικών</w:t>
      </w:r>
      <w:proofErr w:type="spellEnd"/>
      <w:r w:rsidRPr="001D4009">
        <w:rPr>
          <w:rFonts w:ascii="Tahoma" w:hAnsi="Tahoma" w:cs="Tahoma"/>
        </w:rPr>
        <w:t>/ξενοδοχειακών αποβλήτων, β) σχεδιασμός και εφαρμογή πρακτικών πρόληψης δημιουργίας</w:t>
      </w:r>
      <w:r>
        <w:rPr>
          <w:rFonts w:ascii="Tahoma" w:hAnsi="Tahoma" w:cs="Tahoma"/>
        </w:rPr>
        <w:t xml:space="preserve"> </w:t>
      </w:r>
      <w:r w:rsidRPr="001D4009">
        <w:rPr>
          <w:rFonts w:ascii="Tahoma" w:hAnsi="Tahoma" w:cs="Tahoma"/>
        </w:rPr>
        <w:t>αποβλήτων. γ) σχεδιασμός και εφαρμογή πρακτικών επαναχρησιμοποίησης υλικών.   δ) σχεδιασμός και εφαρμογή πρακτικών διαχείρισης υπολειμμάτων και παραγωγής</w:t>
      </w:r>
      <w:r>
        <w:rPr>
          <w:rFonts w:ascii="Tahoma" w:hAnsi="Tahoma" w:cs="Tahoma"/>
        </w:rPr>
        <w:t xml:space="preserve"> </w:t>
      </w:r>
      <w:r w:rsidRPr="001D4009">
        <w:rPr>
          <w:rFonts w:ascii="Tahoma" w:hAnsi="Tahoma" w:cs="Tahoma"/>
        </w:rPr>
        <w:t>χρήσιμων  δευτερογενών υλικών, ε)</w:t>
      </w:r>
      <w:r w:rsidR="00A346FE" w:rsidRPr="001D4009">
        <w:rPr>
          <w:rFonts w:ascii="Tahoma" w:hAnsi="Tahoma" w:cs="Tahoma"/>
        </w:rPr>
        <w:t>αξιοποίηση</w:t>
      </w:r>
      <w:r w:rsidRPr="001D4009">
        <w:rPr>
          <w:rFonts w:ascii="Tahoma" w:hAnsi="Tahoma" w:cs="Tahoma"/>
        </w:rPr>
        <w:t xml:space="preserve"> </w:t>
      </w:r>
      <w:r w:rsidR="00A346FE" w:rsidRPr="001D4009">
        <w:rPr>
          <w:rFonts w:ascii="Tahoma" w:hAnsi="Tahoma" w:cs="Tahoma"/>
        </w:rPr>
        <w:t>αποβλήτων</w:t>
      </w:r>
      <w:r w:rsidRPr="001D4009">
        <w:rPr>
          <w:rFonts w:ascii="Tahoma" w:hAnsi="Tahoma" w:cs="Tahoma"/>
        </w:rPr>
        <w:t xml:space="preserve"> </w:t>
      </w:r>
      <w:r w:rsidR="00A346FE" w:rsidRPr="001D4009">
        <w:rPr>
          <w:rFonts w:ascii="Tahoma" w:hAnsi="Tahoma" w:cs="Tahoma"/>
        </w:rPr>
        <w:t>ελαιοτριβείων</w:t>
      </w:r>
      <w:r w:rsidRPr="001D4009">
        <w:rPr>
          <w:rFonts w:ascii="Tahoma" w:hAnsi="Tahoma" w:cs="Tahoma"/>
        </w:rPr>
        <w:t xml:space="preserve">, </w:t>
      </w:r>
      <w:r w:rsidR="00A346FE" w:rsidRPr="001D4009">
        <w:rPr>
          <w:rFonts w:ascii="Tahoma" w:hAnsi="Tahoma" w:cs="Tahoma"/>
        </w:rPr>
        <w:t>αποβλήτων</w:t>
      </w:r>
      <w:r w:rsidRPr="001D4009">
        <w:rPr>
          <w:rFonts w:ascii="Tahoma" w:hAnsi="Tahoma" w:cs="Tahoma"/>
        </w:rPr>
        <w:t xml:space="preserve"> </w:t>
      </w:r>
      <w:proofErr w:type="spellStart"/>
      <w:r w:rsidRPr="001D4009">
        <w:rPr>
          <w:rFonts w:ascii="Tahoma" w:hAnsi="Tahoma" w:cs="Tahoma"/>
        </w:rPr>
        <w:t>σταφύλου</w:t>
      </w:r>
      <w:proofErr w:type="spellEnd"/>
      <w:r w:rsidRPr="001D4009">
        <w:rPr>
          <w:rFonts w:ascii="Tahoma" w:hAnsi="Tahoma" w:cs="Tahoma"/>
        </w:rPr>
        <w:t xml:space="preserve"> και </w:t>
      </w:r>
      <w:r w:rsidR="00A346FE" w:rsidRPr="001D4009">
        <w:rPr>
          <w:rFonts w:ascii="Tahoma" w:hAnsi="Tahoma" w:cs="Tahoma"/>
        </w:rPr>
        <w:t>τυροκομίας</w:t>
      </w:r>
      <w:r w:rsidRPr="001D4009">
        <w:rPr>
          <w:rFonts w:ascii="Tahoma" w:hAnsi="Tahoma" w:cs="Tahoma"/>
        </w:rPr>
        <w:t xml:space="preserve"> και ιχθυοκαλλιεργειών. στ) προώθηση </w:t>
      </w:r>
      <w:r w:rsidR="00A346FE" w:rsidRPr="001D4009">
        <w:rPr>
          <w:rFonts w:ascii="Tahoma" w:hAnsi="Tahoma" w:cs="Tahoma"/>
        </w:rPr>
        <w:t>επιχειρήσεων</w:t>
      </w:r>
      <w:r>
        <w:rPr>
          <w:rFonts w:ascii="Tahoma" w:hAnsi="Tahoma" w:cs="Tahoma"/>
        </w:rPr>
        <w:t xml:space="preserve"> </w:t>
      </w:r>
      <w:r w:rsidRPr="001D4009">
        <w:rPr>
          <w:rFonts w:ascii="Tahoma" w:hAnsi="Tahoma" w:cs="Tahoma"/>
        </w:rPr>
        <w:t xml:space="preserve">για την </w:t>
      </w:r>
      <w:r w:rsidR="00A346FE" w:rsidRPr="001D4009">
        <w:rPr>
          <w:rFonts w:ascii="Tahoma" w:hAnsi="Tahoma" w:cs="Tahoma"/>
        </w:rPr>
        <w:t>αποκομιδή</w:t>
      </w:r>
      <w:r w:rsidRPr="001D4009">
        <w:rPr>
          <w:rFonts w:ascii="Tahoma" w:hAnsi="Tahoma" w:cs="Tahoma"/>
        </w:rPr>
        <w:t xml:space="preserve">́ </w:t>
      </w:r>
      <w:r w:rsidR="00A346FE" w:rsidRPr="001D4009">
        <w:rPr>
          <w:rFonts w:ascii="Tahoma" w:hAnsi="Tahoma" w:cs="Tahoma"/>
        </w:rPr>
        <w:t>ξυλείας</w:t>
      </w:r>
      <w:r w:rsidRPr="001D4009">
        <w:rPr>
          <w:rFonts w:ascii="Tahoma" w:hAnsi="Tahoma" w:cs="Tahoma"/>
        </w:rPr>
        <w:t xml:space="preserve"> που </w:t>
      </w:r>
      <w:r w:rsidR="00A346FE" w:rsidRPr="001D4009">
        <w:rPr>
          <w:rFonts w:ascii="Tahoma" w:hAnsi="Tahoma" w:cs="Tahoma"/>
        </w:rPr>
        <w:t>προκύπτει</w:t>
      </w:r>
      <w:r w:rsidRPr="001D4009">
        <w:rPr>
          <w:rFonts w:ascii="Tahoma" w:hAnsi="Tahoma" w:cs="Tahoma"/>
        </w:rPr>
        <w:t xml:space="preserve"> από την </w:t>
      </w:r>
      <w:r w:rsidR="00A346FE" w:rsidRPr="001D4009">
        <w:rPr>
          <w:rFonts w:ascii="Tahoma" w:hAnsi="Tahoma" w:cs="Tahoma"/>
        </w:rPr>
        <w:t>ελαιοκαλλιέργεια</w:t>
      </w:r>
      <w:r w:rsidRPr="001D4009">
        <w:rPr>
          <w:rFonts w:ascii="Tahoma" w:hAnsi="Tahoma" w:cs="Tahoma"/>
        </w:rPr>
        <w:t xml:space="preserve"> με </w:t>
      </w:r>
      <w:r w:rsidR="00A346FE" w:rsidRPr="001D4009">
        <w:rPr>
          <w:rFonts w:ascii="Tahoma" w:hAnsi="Tahoma" w:cs="Tahoma"/>
        </w:rPr>
        <w:t>σκοπό</w:t>
      </w:r>
      <w:r w:rsidRPr="001D4009">
        <w:rPr>
          <w:rFonts w:ascii="Tahoma" w:hAnsi="Tahoma" w:cs="Tahoma"/>
        </w:rPr>
        <w:t xml:space="preserve">́ την </w:t>
      </w:r>
      <w:r w:rsidR="00A346FE" w:rsidRPr="001D4009">
        <w:rPr>
          <w:rFonts w:ascii="Tahoma" w:hAnsi="Tahoma" w:cs="Tahoma"/>
        </w:rPr>
        <w:t>αξιοποίησή</w:t>
      </w:r>
      <w:r w:rsidRPr="001D4009">
        <w:rPr>
          <w:rFonts w:ascii="Tahoma" w:hAnsi="Tahoma" w:cs="Tahoma"/>
        </w:rPr>
        <w:t xml:space="preserve">́ τους </w:t>
      </w:r>
      <w:r w:rsidR="00A346FE">
        <w:rPr>
          <w:rFonts w:ascii="Tahoma" w:hAnsi="Tahoma" w:cs="Tahoma"/>
        </w:rPr>
        <w:t>μετά</w:t>
      </w:r>
      <w:r w:rsidRPr="001D4009">
        <w:rPr>
          <w:rFonts w:ascii="Tahoma" w:hAnsi="Tahoma" w:cs="Tahoma"/>
        </w:rPr>
        <w:t xml:space="preserve"> από </w:t>
      </w:r>
      <w:r w:rsidR="00A346FE" w:rsidRPr="001D4009">
        <w:rPr>
          <w:rFonts w:ascii="Tahoma" w:hAnsi="Tahoma" w:cs="Tahoma"/>
        </w:rPr>
        <w:t>θρυμματισμό</w:t>
      </w:r>
      <w:r w:rsidRPr="001D4009">
        <w:rPr>
          <w:rFonts w:ascii="Tahoma" w:hAnsi="Tahoma" w:cs="Tahoma"/>
        </w:rPr>
        <w:t xml:space="preserve">́ ως </w:t>
      </w:r>
      <w:r w:rsidR="00A346FE" w:rsidRPr="001D4009">
        <w:rPr>
          <w:rFonts w:ascii="Tahoma" w:hAnsi="Tahoma" w:cs="Tahoma"/>
        </w:rPr>
        <w:t>πρώτη</w:t>
      </w:r>
      <w:r w:rsidRPr="001D4009">
        <w:rPr>
          <w:rFonts w:ascii="Tahoma" w:hAnsi="Tahoma" w:cs="Tahoma"/>
        </w:rPr>
        <w:t xml:space="preserve"> </w:t>
      </w:r>
      <w:r w:rsidR="00A346FE" w:rsidRPr="001D4009">
        <w:rPr>
          <w:rFonts w:ascii="Tahoma" w:hAnsi="Tahoma" w:cs="Tahoma"/>
        </w:rPr>
        <w:t>ύλη</w:t>
      </w:r>
      <w:r w:rsidRPr="001D4009">
        <w:rPr>
          <w:rFonts w:ascii="Tahoma" w:hAnsi="Tahoma" w:cs="Tahoma"/>
        </w:rPr>
        <w:t xml:space="preserve"> </w:t>
      </w:r>
      <w:r w:rsidR="00A346FE" w:rsidRPr="001D4009">
        <w:rPr>
          <w:rFonts w:ascii="Tahoma" w:hAnsi="Tahoma" w:cs="Tahoma"/>
        </w:rPr>
        <w:t>είτε</w:t>
      </w:r>
      <w:r w:rsidRPr="001D4009">
        <w:rPr>
          <w:rFonts w:ascii="Tahoma" w:hAnsi="Tahoma" w:cs="Tahoma"/>
        </w:rPr>
        <w:t xml:space="preserve"> για </w:t>
      </w:r>
      <w:proofErr w:type="spellStart"/>
      <w:r w:rsidRPr="001D4009">
        <w:rPr>
          <w:rFonts w:ascii="Tahoma" w:hAnsi="Tahoma" w:cs="Tahoma"/>
        </w:rPr>
        <w:t>κομποστοποίηση</w:t>
      </w:r>
      <w:proofErr w:type="spellEnd"/>
      <w:r w:rsidRPr="001D4009">
        <w:rPr>
          <w:rFonts w:ascii="Tahoma" w:hAnsi="Tahoma" w:cs="Tahoma"/>
        </w:rPr>
        <w:t>,</w:t>
      </w:r>
      <w:r>
        <w:rPr>
          <w:rFonts w:ascii="Tahoma" w:hAnsi="Tahoma" w:cs="Tahoma"/>
        </w:rPr>
        <w:t xml:space="preserve"> </w:t>
      </w:r>
      <w:r w:rsidR="00A346FE" w:rsidRPr="001D4009">
        <w:rPr>
          <w:rFonts w:ascii="Tahoma" w:hAnsi="Tahoma" w:cs="Tahoma"/>
        </w:rPr>
        <w:t>είτε</w:t>
      </w:r>
      <w:r w:rsidRPr="001D4009">
        <w:rPr>
          <w:rFonts w:ascii="Tahoma" w:hAnsi="Tahoma" w:cs="Tahoma"/>
        </w:rPr>
        <w:t xml:space="preserve"> για </w:t>
      </w:r>
      <w:proofErr w:type="spellStart"/>
      <w:r w:rsidRPr="001D4009">
        <w:rPr>
          <w:rFonts w:ascii="Tahoma" w:hAnsi="Tahoma" w:cs="Tahoma"/>
        </w:rPr>
        <w:t>πέλλετ</w:t>
      </w:r>
      <w:proofErr w:type="spellEnd"/>
      <w:r w:rsidRPr="001D4009">
        <w:rPr>
          <w:rFonts w:ascii="Tahoma" w:hAnsi="Tahoma" w:cs="Tahoma"/>
        </w:rPr>
        <w:t xml:space="preserve"> (</w:t>
      </w:r>
      <w:proofErr w:type="spellStart"/>
      <w:r w:rsidRPr="001D4009">
        <w:rPr>
          <w:rFonts w:ascii="Tahoma" w:hAnsi="Tahoma" w:cs="Tahoma"/>
        </w:rPr>
        <w:t>pellets</w:t>
      </w:r>
      <w:proofErr w:type="spellEnd"/>
      <w:r w:rsidRPr="001D4009">
        <w:rPr>
          <w:rFonts w:ascii="Tahoma" w:hAnsi="Tahoma" w:cs="Tahoma"/>
        </w:rPr>
        <w:t>).</w:t>
      </w:r>
    </w:p>
  </w:footnote>
  <w:footnote w:id="25">
    <w:p w14:paraId="0C6061EE" w14:textId="54743A8E" w:rsidR="001D4009" w:rsidRPr="001D4009" w:rsidRDefault="001D4009" w:rsidP="001D4009">
      <w:pPr>
        <w:pStyle w:val="FootnoteText"/>
        <w:jc w:val="both"/>
        <w:rPr>
          <w:rFonts w:ascii="Tahoma" w:hAnsi="Tahoma" w:cs="Tahoma"/>
        </w:rPr>
      </w:pPr>
      <w:r w:rsidRPr="001D4009">
        <w:rPr>
          <w:rStyle w:val="FootnoteReference"/>
          <w:rFonts w:ascii="Tahoma" w:hAnsi="Tahoma" w:cs="Tahoma"/>
        </w:rPr>
        <w:footnoteRef/>
      </w:r>
      <w:r w:rsidRPr="001D4009">
        <w:rPr>
          <w:rFonts w:ascii="Tahoma" w:hAnsi="Tahoma" w:cs="Tahoma"/>
        </w:rPr>
        <w:t xml:space="preserve"> Ενδεικτικά : α) </w:t>
      </w:r>
      <w:r w:rsidR="00A346FE" w:rsidRPr="001D4009">
        <w:rPr>
          <w:rFonts w:ascii="Tahoma" w:hAnsi="Tahoma" w:cs="Tahoma"/>
        </w:rPr>
        <w:t>Συστήματα</w:t>
      </w:r>
      <w:r w:rsidRPr="001D4009">
        <w:rPr>
          <w:rFonts w:ascii="Tahoma" w:hAnsi="Tahoma" w:cs="Tahoma"/>
        </w:rPr>
        <w:t xml:space="preserve"> </w:t>
      </w:r>
      <w:r w:rsidR="00A346FE" w:rsidRPr="001D4009">
        <w:rPr>
          <w:rFonts w:ascii="Tahoma" w:hAnsi="Tahoma" w:cs="Tahoma"/>
        </w:rPr>
        <w:t>συλλογής</w:t>
      </w:r>
      <w:r w:rsidRPr="001D4009">
        <w:rPr>
          <w:rFonts w:ascii="Tahoma" w:hAnsi="Tahoma" w:cs="Tahoma"/>
        </w:rPr>
        <w:t xml:space="preserve"> και </w:t>
      </w:r>
      <w:r w:rsidR="00A346FE" w:rsidRPr="001D4009">
        <w:rPr>
          <w:rFonts w:ascii="Tahoma" w:hAnsi="Tahoma" w:cs="Tahoma"/>
        </w:rPr>
        <w:t>αποθήκευσης</w:t>
      </w:r>
      <w:r w:rsidRPr="001D4009">
        <w:rPr>
          <w:rFonts w:ascii="Tahoma" w:hAnsi="Tahoma" w:cs="Tahoma"/>
        </w:rPr>
        <w:t xml:space="preserve"> </w:t>
      </w:r>
      <w:r w:rsidR="00A346FE" w:rsidRPr="001D4009">
        <w:rPr>
          <w:rFonts w:ascii="Tahoma" w:hAnsi="Tahoma" w:cs="Tahoma"/>
        </w:rPr>
        <w:t>βρόχινου</w:t>
      </w:r>
      <w:r w:rsidRPr="001D4009">
        <w:rPr>
          <w:rFonts w:ascii="Tahoma" w:hAnsi="Tahoma" w:cs="Tahoma"/>
        </w:rPr>
        <w:t xml:space="preserve"> </w:t>
      </w:r>
      <w:r w:rsidR="00A346FE" w:rsidRPr="001D4009">
        <w:rPr>
          <w:rFonts w:ascii="Tahoma" w:hAnsi="Tahoma" w:cs="Tahoma"/>
        </w:rPr>
        <w:t>νερού</w:t>
      </w:r>
      <w:r w:rsidRPr="001D4009">
        <w:rPr>
          <w:rFonts w:ascii="Tahoma" w:hAnsi="Tahoma" w:cs="Tahoma"/>
        </w:rPr>
        <w:t xml:space="preserve">́ σε </w:t>
      </w:r>
      <w:r w:rsidR="00A346FE" w:rsidRPr="001D4009">
        <w:rPr>
          <w:rFonts w:ascii="Tahoma" w:hAnsi="Tahoma" w:cs="Tahoma"/>
        </w:rPr>
        <w:t>επιχειρήσεις</w:t>
      </w:r>
      <w:r w:rsidRPr="001D4009">
        <w:rPr>
          <w:rFonts w:ascii="Tahoma" w:hAnsi="Tahoma" w:cs="Tahoma"/>
        </w:rPr>
        <w:t xml:space="preserve"> με </w:t>
      </w:r>
      <w:r w:rsidR="00A346FE" w:rsidRPr="001D4009">
        <w:rPr>
          <w:rFonts w:ascii="Tahoma" w:hAnsi="Tahoma" w:cs="Tahoma"/>
        </w:rPr>
        <w:t>μεγάλη</w:t>
      </w:r>
      <w:r w:rsidRPr="001D4009">
        <w:rPr>
          <w:rFonts w:ascii="Tahoma" w:hAnsi="Tahoma" w:cs="Tahoma"/>
        </w:rPr>
        <w:t xml:space="preserve"> </w:t>
      </w:r>
      <w:r w:rsidR="00A346FE" w:rsidRPr="001D4009">
        <w:rPr>
          <w:rFonts w:ascii="Tahoma" w:hAnsi="Tahoma" w:cs="Tahoma"/>
        </w:rPr>
        <w:t>επιφάνεια</w:t>
      </w:r>
      <w:r w:rsidRPr="001D4009">
        <w:rPr>
          <w:rFonts w:ascii="Tahoma" w:hAnsi="Tahoma" w:cs="Tahoma"/>
        </w:rPr>
        <w:t xml:space="preserve"> </w:t>
      </w:r>
      <w:r w:rsidR="00A346FE" w:rsidRPr="001D4009">
        <w:rPr>
          <w:rFonts w:ascii="Tahoma" w:hAnsi="Tahoma" w:cs="Tahoma"/>
        </w:rPr>
        <w:t>οροφής</w:t>
      </w:r>
      <w:r w:rsidRPr="001D4009">
        <w:rPr>
          <w:rFonts w:ascii="Tahoma" w:hAnsi="Tahoma" w:cs="Tahoma"/>
        </w:rPr>
        <w:t xml:space="preserve"> </w:t>
      </w:r>
      <w:r w:rsidR="00A346FE">
        <w:rPr>
          <w:rFonts w:ascii="Tahoma" w:hAnsi="Tahoma" w:cs="Tahoma"/>
        </w:rPr>
        <w:t>κτηρίων</w:t>
      </w:r>
      <w:r w:rsidRPr="001D4009">
        <w:rPr>
          <w:rFonts w:ascii="Tahoma" w:hAnsi="Tahoma" w:cs="Tahoma"/>
        </w:rPr>
        <w:t xml:space="preserve"> και </w:t>
      </w:r>
      <w:r w:rsidR="00A346FE" w:rsidRPr="001D4009">
        <w:rPr>
          <w:rFonts w:ascii="Tahoma" w:hAnsi="Tahoma" w:cs="Tahoma"/>
        </w:rPr>
        <w:t>αξιοποίησή</w:t>
      </w:r>
      <w:r w:rsidRPr="001D4009">
        <w:rPr>
          <w:rFonts w:ascii="Tahoma" w:hAnsi="Tahoma" w:cs="Tahoma"/>
        </w:rPr>
        <w:t xml:space="preserve">́ τους προς </w:t>
      </w:r>
      <w:r w:rsidR="00A346FE">
        <w:rPr>
          <w:rFonts w:ascii="Tahoma" w:hAnsi="Tahoma" w:cs="Tahoma"/>
        </w:rPr>
        <w:t>ίδια</w:t>
      </w:r>
      <w:r w:rsidRPr="001D4009">
        <w:rPr>
          <w:rFonts w:ascii="Tahoma" w:hAnsi="Tahoma" w:cs="Tahoma"/>
        </w:rPr>
        <w:t xml:space="preserve"> </w:t>
      </w:r>
      <w:r w:rsidR="00A346FE" w:rsidRPr="001D4009">
        <w:rPr>
          <w:rFonts w:ascii="Tahoma" w:hAnsi="Tahoma" w:cs="Tahoma"/>
        </w:rPr>
        <w:t>χρήση</w:t>
      </w:r>
      <w:r w:rsidRPr="001D4009">
        <w:rPr>
          <w:rFonts w:ascii="Tahoma" w:hAnsi="Tahoma" w:cs="Tahoma"/>
        </w:rPr>
        <w:t xml:space="preserve"> ή </w:t>
      </w:r>
      <w:r w:rsidR="00A346FE" w:rsidRPr="001D4009">
        <w:rPr>
          <w:rFonts w:ascii="Tahoma" w:hAnsi="Tahoma" w:cs="Tahoma"/>
        </w:rPr>
        <w:t>ανακατεύθυνση</w:t>
      </w:r>
      <w:r w:rsidRPr="001D4009">
        <w:rPr>
          <w:rFonts w:ascii="Tahoma" w:hAnsi="Tahoma" w:cs="Tahoma"/>
        </w:rPr>
        <w:t xml:space="preserve"> προς </w:t>
      </w:r>
      <w:r w:rsidR="00A346FE" w:rsidRPr="001D4009">
        <w:rPr>
          <w:rFonts w:ascii="Tahoma" w:hAnsi="Tahoma" w:cs="Tahoma"/>
        </w:rPr>
        <w:t>άλλους</w:t>
      </w:r>
      <w:r w:rsidRPr="001D4009">
        <w:rPr>
          <w:rFonts w:ascii="Tahoma" w:hAnsi="Tahoma" w:cs="Tahoma"/>
        </w:rPr>
        <w:t xml:space="preserve"> </w:t>
      </w:r>
      <w:r w:rsidR="00A346FE" w:rsidRPr="001D4009">
        <w:rPr>
          <w:rFonts w:ascii="Tahoma" w:hAnsi="Tahoma" w:cs="Tahoma"/>
        </w:rPr>
        <w:t>χρήστες</w:t>
      </w:r>
      <w:r w:rsidRPr="001D4009">
        <w:rPr>
          <w:rFonts w:ascii="Tahoma" w:hAnsi="Tahoma" w:cs="Tahoma"/>
        </w:rPr>
        <w:t>.</w:t>
      </w:r>
    </w:p>
    <w:p w14:paraId="5E02FA4E" w14:textId="7BF57D39" w:rsidR="001D4009" w:rsidRDefault="001D4009" w:rsidP="001D4009">
      <w:pPr>
        <w:pStyle w:val="FootnoteText"/>
        <w:jc w:val="both"/>
      </w:pPr>
      <w:r w:rsidRPr="001D4009">
        <w:rPr>
          <w:rFonts w:ascii="Tahoma" w:hAnsi="Tahoma" w:cs="Tahoma"/>
        </w:rPr>
        <w:t xml:space="preserve">β) </w:t>
      </w:r>
      <w:proofErr w:type="spellStart"/>
      <w:r w:rsidRPr="001D4009">
        <w:rPr>
          <w:rFonts w:ascii="Tahoma" w:hAnsi="Tahoma" w:cs="Tahoma"/>
        </w:rPr>
        <w:t>Διεξαγωγη</w:t>
      </w:r>
      <w:proofErr w:type="spellEnd"/>
      <w:r w:rsidRPr="001D4009">
        <w:rPr>
          <w:rFonts w:ascii="Tahoma" w:hAnsi="Tahoma" w:cs="Tahoma"/>
        </w:rPr>
        <w:t xml:space="preserve">́ </w:t>
      </w:r>
      <w:proofErr w:type="spellStart"/>
      <w:r w:rsidRPr="001D4009">
        <w:rPr>
          <w:rFonts w:ascii="Tahoma" w:hAnsi="Tahoma" w:cs="Tahoma"/>
        </w:rPr>
        <w:t>μελετών</w:t>
      </w:r>
      <w:proofErr w:type="spellEnd"/>
      <w:r w:rsidRPr="001D4009">
        <w:rPr>
          <w:rFonts w:ascii="Tahoma" w:hAnsi="Tahoma" w:cs="Tahoma"/>
        </w:rPr>
        <w:t xml:space="preserve"> για </w:t>
      </w:r>
      <w:proofErr w:type="spellStart"/>
      <w:r w:rsidRPr="001D4009">
        <w:rPr>
          <w:rFonts w:ascii="Tahoma" w:hAnsi="Tahoma" w:cs="Tahoma"/>
        </w:rPr>
        <w:t>λογαριασμο</w:t>
      </w:r>
      <w:proofErr w:type="spellEnd"/>
      <w:r w:rsidRPr="001D4009">
        <w:rPr>
          <w:rFonts w:ascii="Tahoma" w:hAnsi="Tahoma" w:cs="Tahoma"/>
        </w:rPr>
        <w:t xml:space="preserve">́ </w:t>
      </w:r>
      <w:proofErr w:type="spellStart"/>
      <w:r w:rsidRPr="001D4009">
        <w:rPr>
          <w:rFonts w:ascii="Tahoma" w:hAnsi="Tahoma" w:cs="Tahoma"/>
        </w:rPr>
        <w:t>μικρών</w:t>
      </w:r>
      <w:proofErr w:type="spellEnd"/>
      <w:r w:rsidRPr="001D4009">
        <w:rPr>
          <w:rFonts w:ascii="Tahoma" w:hAnsi="Tahoma" w:cs="Tahoma"/>
        </w:rPr>
        <w:t xml:space="preserve"> </w:t>
      </w:r>
      <w:proofErr w:type="spellStart"/>
      <w:r w:rsidRPr="001D4009">
        <w:rPr>
          <w:rFonts w:ascii="Tahoma" w:hAnsi="Tahoma" w:cs="Tahoma"/>
        </w:rPr>
        <w:t>ξενοδοχειακών</w:t>
      </w:r>
      <w:proofErr w:type="spellEnd"/>
      <w:r w:rsidRPr="001D4009">
        <w:rPr>
          <w:rFonts w:ascii="Tahoma" w:hAnsi="Tahoma" w:cs="Tahoma"/>
        </w:rPr>
        <w:t xml:space="preserve"> </w:t>
      </w:r>
      <w:proofErr w:type="spellStart"/>
      <w:r w:rsidRPr="001D4009">
        <w:rPr>
          <w:rFonts w:ascii="Tahoma" w:hAnsi="Tahoma" w:cs="Tahoma"/>
        </w:rPr>
        <w:t>επιχειρήσεων</w:t>
      </w:r>
      <w:proofErr w:type="spellEnd"/>
      <w:r w:rsidRPr="001D4009">
        <w:rPr>
          <w:rFonts w:ascii="Tahoma" w:hAnsi="Tahoma" w:cs="Tahoma"/>
        </w:rPr>
        <w:t xml:space="preserve"> με </w:t>
      </w:r>
      <w:proofErr w:type="spellStart"/>
      <w:r w:rsidRPr="001D4009">
        <w:rPr>
          <w:rFonts w:ascii="Tahoma" w:hAnsi="Tahoma" w:cs="Tahoma"/>
        </w:rPr>
        <w:t>σκοπο</w:t>
      </w:r>
      <w:proofErr w:type="spellEnd"/>
      <w:r w:rsidRPr="001D4009">
        <w:rPr>
          <w:rFonts w:ascii="Tahoma" w:hAnsi="Tahoma" w:cs="Tahoma"/>
        </w:rPr>
        <w:t xml:space="preserve">́ την </w:t>
      </w:r>
      <w:proofErr w:type="spellStart"/>
      <w:r w:rsidRPr="001D4009">
        <w:rPr>
          <w:rFonts w:ascii="Tahoma" w:hAnsi="Tahoma" w:cs="Tahoma"/>
        </w:rPr>
        <w:t>αντικατάσταση</w:t>
      </w:r>
      <w:proofErr w:type="spellEnd"/>
      <w:r w:rsidRPr="001D4009">
        <w:rPr>
          <w:rFonts w:ascii="Tahoma" w:hAnsi="Tahoma" w:cs="Tahoma"/>
        </w:rPr>
        <w:t xml:space="preserve"> </w:t>
      </w:r>
      <w:proofErr w:type="spellStart"/>
      <w:r w:rsidRPr="001D4009">
        <w:rPr>
          <w:rFonts w:ascii="Tahoma" w:hAnsi="Tahoma" w:cs="Tahoma"/>
        </w:rPr>
        <w:t>γκαζόν</w:t>
      </w:r>
      <w:proofErr w:type="spellEnd"/>
      <w:r w:rsidRPr="001D4009">
        <w:rPr>
          <w:rFonts w:ascii="Tahoma" w:hAnsi="Tahoma" w:cs="Tahoma"/>
        </w:rPr>
        <w:t xml:space="preserve"> και </w:t>
      </w:r>
      <w:proofErr w:type="spellStart"/>
      <w:r w:rsidRPr="001D4009">
        <w:rPr>
          <w:rFonts w:ascii="Tahoma" w:hAnsi="Tahoma" w:cs="Tahoma"/>
        </w:rPr>
        <w:t>ξενικών</w:t>
      </w:r>
      <w:proofErr w:type="spellEnd"/>
      <w:r w:rsidRPr="001D4009">
        <w:rPr>
          <w:rFonts w:ascii="Tahoma" w:hAnsi="Tahoma" w:cs="Tahoma"/>
        </w:rPr>
        <w:t xml:space="preserve"> </w:t>
      </w:r>
      <w:proofErr w:type="spellStart"/>
      <w:r w:rsidRPr="001D4009">
        <w:rPr>
          <w:rFonts w:ascii="Tahoma" w:hAnsi="Tahoma" w:cs="Tahoma"/>
        </w:rPr>
        <w:t>φυτών</w:t>
      </w:r>
      <w:proofErr w:type="spellEnd"/>
      <w:r w:rsidRPr="001D4009">
        <w:rPr>
          <w:rFonts w:ascii="Tahoma" w:hAnsi="Tahoma" w:cs="Tahoma"/>
        </w:rPr>
        <w:t xml:space="preserve"> από </w:t>
      </w:r>
      <w:proofErr w:type="spellStart"/>
      <w:r w:rsidRPr="001D4009">
        <w:rPr>
          <w:rFonts w:ascii="Tahoma" w:hAnsi="Tahoma" w:cs="Tahoma"/>
        </w:rPr>
        <w:t>ενδημικα</w:t>
      </w:r>
      <w:proofErr w:type="spellEnd"/>
      <w:r w:rsidRPr="001D4009">
        <w:rPr>
          <w:rFonts w:ascii="Tahoma" w:hAnsi="Tahoma" w:cs="Tahoma"/>
        </w:rPr>
        <w:t xml:space="preserve">́ </w:t>
      </w:r>
      <w:proofErr w:type="spellStart"/>
      <w:r w:rsidRPr="001D4009">
        <w:rPr>
          <w:rFonts w:ascii="Tahoma" w:hAnsi="Tahoma" w:cs="Tahoma"/>
        </w:rPr>
        <w:t>φυτα</w:t>
      </w:r>
      <w:proofErr w:type="spellEnd"/>
      <w:r w:rsidRPr="001D4009">
        <w:rPr>
          <w:rFonts w:ascii="Tahoma" w:hAnsi="Tahoma" w:cs="Tahoma"/>
        </w:rPr>
        <w:t xml:space="preserve">́ </w:t>
      </w:r>
      <w:proofErr w:type="spellStart"/>
      <w:r w:rsidRPr="001D4009">
        <w:rPr>
          <w:rFonts w:ascii="Tahoma" w:hAnsi="Tahoma" w:cs="Tahoma"/>
        </w:rPr>
        <w:t>κατάλληλα</w:t>
      </w:r>
      <w:proofErr w:type="spellEnd"/>
      <w:r w:rsidRPr="001D4009">
        <w:rPr>
          <w:rFonts w:ascii="Tahoma" w:hAnsi="Tahoma" w:cs="Tahoma"/>
        </w:rPr>
        <w:t xml:space="preserve"> για</w:t>
      </w:r>
      <w:r>
        <w:rPr>
          <w:rFonts w:ascii="Tahoma" w:hAnsi="Tahoma" w:cs="Tahoma"/>
        </w:rPr>
        <w:t xml:space="preserve"> </w:t>
      </w:r>
      <w:proofErr w:type="spellStart"/>
      <w:r w:rsidRPr="001D4009">
        <w:rPr>
          <w:rFonts w:ascii="Tahoma" w:hAnsi="Tahoma" w:cs="Tahoma"/>
        </w:rPr>
        <w:t>χρήση</w:t>
      </w:r>
      <w:proofErr w:type="spellEnd"/>
      <w:r w:rsidRPr="001D4009">
        <w:rPr>
          <w:rFonts w:ascii="Tahoma" w:hAnsi="Tahoma" w:cs="Tahoma"/>
        </w:rPr>
        <w:t xml:space="preserve"> σε </w:t>
      </w:r>
      <w:proofErr w:type="spellStart"/>
      <w:r w:rsidRPr="001D4009">
        <w:rPr>
          <w:rFonts w:ascii="Tahoma" w:hAnsi="Tahoma" w:cs="Tahoma"/>
        </w:rPr>
        <w:t>κήπους</w:t>
      </w:r>
      <w:proofErr w:type="spellEnd"/>
      <w:r w:rsidRPr="001D4009">
        <w:rPr>
          <w:rFonts w:ascii="Tahoma" w:hAnsi="Tahoma" w:cs="Tahoma"/>
        </w:rPr>
        <w:t xml:space="preserve"> και </w:t>
      </w:r>
      <w:proofErr w:type="spellStart"/>
      <w:r w:rsidRPr="001D4009">
        <w:rPr>
          <w:rFonts w:ascii="Tahoma" w:hAnsi="Tahoma" w:cs="Tahoma"/>
        </w:rPr>
        <w:t>πράσινους</w:t>
      </w:r>
      <w:proofErr w:type="spellEnd"/>
      <w:r w:rsidRPr="001D4009">
        <w:rPr>
          <w:rFonts w:ascii="Tahoma" w:hAnsi="Tahoma" w:cs="Tahoma"/>
        </w:rPr>
        <w:t xml:space="preserve"> </w:t>
      </w:r>
      <w:proofErr w:type="spellStart"/>
      <w:r w:rsidRPr="001D4009">
        <w:rPr>
          <w:rFonts w:ascii="Tahoma" w:hAnsi="Tahoma" w:cs="Tahoma"/>
        </w:rPr>
        <w:t>κοινόχρηστους</w:t>
      </w:r>
      <w:proofErr w:type="spellEnd"/>
      <w:r w:rsidRPr="001D4009">
        <w:rPr>
          <w:rFonts w:ascii="Tahoma" w:hAnsi="Tahoma" w:cs="Tahoma"/>
        </w:rPr>
        <w:t xml:space="preserve"> </w:t>
      </w:r>
      <w:proofErr w:type="spellStart"/>
      <w:r w:rsidRPr="001D4009">
        <w:rPr>
          <w:rFonts w:ascii="Tahoma" w:hAnsi="Tahoma" w:cs="Tahoma"/>
        </w:rPr>
        <w:t>χώρους</w:t>
      </w:r>
      <w:proofErr w:type="spellEnd"/>
      <w:r w:rsidRPr="001D4009">
        <w:rPr>
          <w:rFonts w:ascii="Tahoma" w:hAnsi="Tahoma" w:cs="Tahoma"/>
        </w:rPr>
        <w:t xml:space="preserve">, τα </w:t>
      </w:r>
      <w:proofErr w:type="spellStart"/>
      <w:r w:rsidRPr="001D4009">
        <w:rPr>
          <w:rFonts w:ascii="Tahoma" w:hAnsi="Tahoma" w:cs="Tahoma"/>
        </w:rPr>
        <w:t>οποία</w:t>
      </w:r>
      <w:proofErr w:type="spellEnd"/>
      <w:r w:rsidRPr="001D4009">
        <w:rPr>
          <w:rFonts w:ascii="Tahoma" w:hAnsi="Tahoma" w:cs="Tahoma"/>
        </w:rPr>
        <w:t xml:space="preserve"> </w:t>
      </w:r>
      <w:proofErr w:type="spellStart"/>
      <w:r w:rsidRPr="001D4009">
        <w:rPr>
          <w:rFonts w:ascii="Tahoma" w:hAnsi="Tahoma" w:cs="Tahoma"/>
        </w:rPr>
        <w:t>χρειάζονται</w:t>
      </w:r>
      <w:proofErr w:type="spellEnd"/>
      <w:r w:rsidRPr="001D4009">
        <w:rPr>
          <w:rFonts w:ascii="Tahoma" w:hAnsi="Tahoma" w:cs="Tahoma"/>
        </w:rPr>
        <w:t xml:space="preserve"> </w:t>
      </w:r>
      <w:proofErr w:type="spellStart"/>
      <w:r w:rsidRPr="001D4009">
        <w:rPr>
          <w:rFonts w:ascii="Tahoma" w:hAnsi="Tahoma" w:cs="Tahoma"/>
        </w:rPr>
        <w:t>μικρη</w:t>
      </w:r>
      <w:proofErr w:type="spellEnd"/>
      <w:r w:rsidRPr="001D4009">
        <w:rPr>
          <w:rFonts w:ascii="Tahoma" w:hAnsi="Tahoma" w:cs="Tahoma"/>
        </w:rPr>
        <w:t xml:space="preserve">́ </w:t>
      </w:r>
      <w:proofErr w:type="spellStart"/>
      <w:r w:rsidRPr="001D4009">
        <w:rPr>
          <w:rFonts w:ascii="Tahoma" w:hAnsi="Tahoma" w:cs="Tahoma"/>
        </w:rPr>
        <w:t>ποσότητα</w:t>
      </w:r>
      <w:proofErr w:type="spellEnd"/>
      <w:r w:rsidRPr="001D4009">
        <w:rPr>
          <w:rFonts w:ascii="Tahoma" w:hAnsi="Tahoma" w:cs="Tahoma"/>
        </w:rPr>
        <w:t xml:space="preserve"> </w:t>
      </w:r>
      <w:proofErr w:type="spellStart"/>
      <w:r w:rsidRPr="001D4009">
        <w:rPr>
          <w:rFonts w:ascii="Tahoma" w:hAnsi="Tahoma" w:cs="Tahoma"/>
        </w:rPr>
        <w:t>νερου</w:t>
      </w:r>
      <w:proofErr w:type="spellEnd"/>
      <w:r w:rsidRPr="001D4009">
        <w:rPr>
          <w:rFonts w:ascii="Tahoma" w:hAnsi="Tahoma" w:cs="Tahoma"/>
        </w:rPr>
        <w:t xml:space="preserve">́ για να </w:t>
      </w:r>
      <w:proofErr w:type="spellStart"/>
      <w:r w:rsidRPr="001D4009">
        <w:rPr>
          <w:rFonts w:ascii="Tahoma" w:hAnsi="Tahoma" w:cs="Tahoma"/>
        </w:rPr>
        <w:t>επιβιώνουν</w:t>
      </w:r>
      <w:proofErr w:type="spellEnd"/>
      <w:r w:rsidRPr="001D4009">
        <w:rPr>
          <w:rFonts w:ascii="Tahoma" w:hAnsi="Tahoma" w:cs="Tahoma"/>
        </w:rPr>
        <w:t xml:space="preserve"> σε </w:t>
      </w:r>
      <w:proofErr w:type="spellStart"/>
      <w:r w:rsidRPr="001D4009">
        <w:rPr>
          <w:rFonts w:ascii="Tahoma" w:hAnsi="Tahoma" w:cs="Tahoma"/>
        </w:rPr>
        <w:t>συνθήκες</w:t>
      </w:r>
      <w:proofErr w:type="spellEnd"/>
      <w:r w:rsidRPr="001D4009">
        <w:rPr>
          <w:rFonts w:ascii="Tahoma" w:hAnsi="Tahoma" w:cs="Tahoma"/>
        </w:rPr>
        <w:t xml:space="preserve"> </w:t>
      </w:r>
      <w:proofErr w:type="spellStart"/>
      <w:r w:rsidRPr="001D4009">
        <w:rPr>
          <w:rFonts w:ascii="Tahoma" w:hAnsi="Tahoma" w:cs="Tahoma"/>
        </w:rPr>
        <w:t>υψηλών</w:t>
      </w:r>
      <w:proofErr w:type="spellEnd"/>
      <w:r w:rsidRPr="001D4009">
        <w:rPr>
          <w:rFonts w:ascii="Tahoma" w:hAnsi="Tahoma" w:cs="Tahoma"/>
        </w:rPr>
        <w:t xml:space="preserve"> </w:t>
      </w:r>
      <w:proofErr w:type="spellStart"/>
      <w:r w:rsidRPr="001D4009">
        <w:rPr>
          <w:rFonts w:ascii="Tahoma" w:hAnsi="Tahoma" w:cs="Tahoma"/>
        </w:rPr>
        <w:t>θερμοκρασιών</w:t>
      </w:r>
      <w:proofErr w:type="spellEnd"/>
      <w:r w:rsidRPr="001D4009">
        <w:rPr>
          <w:rFonts w:ascii="Tahoma" w:hAnsi="Tahoma" w:cs="Tahoma"/>
        </w:rPr>
        <w:t xml:space="preserve"> και</w:t>
      </w:r>
      <w:r>
        <w:rPr>
          <w:rFonts w:ascii="Tahoma" w:hAnsi="Tahoma" w:cs="Tahoma"/>
        </w:rPr>
        <w:t xml:space="preserve"> </w:t>
      </w:r>
      <w:proofErr w:type="spellStart"/>
      <w:r w:rsidRPr="001D4009">
        <w:rPr>
          <w:rFonts w:ascii="Tahoma" w:hAnsi="Tahoma" w:cs="Tahoma"/>
        </w:rPr>
        <w:t>ξηρασίας</w:t>
      </w:r>
      <w:proofErr w:type="spellEnd"/>
      <w:r w:rsidRPr="001D4009">
        <w:rPr>
          <w:rFonts w:ascii="Tahoma" w:hAnsi="Tahoma" w:cs="Tahoma"/>
        </w:rPr>
        <w:t>. γ) Εφαρμογή καινοτόμων λύσεων εξοικονόμησης νερού με τη χρήση φυσικών υλικών/αειφόρων πόρων.</w:t>
      </w:r>
    </w:p>
  </w:footnote>
  <w:footnote w:id="26">
    <w:p w14:paraId="6451DA37" w14:textId="6905BA14" w:rsidR="009B07B4" w:rsidRPr="00E26B7A" w:rsidRDefault="009B07B4" w:rsidP="00E26B7A">
      <w:pPr>
        <w:pStyle w:val="FootnoteText"/>
        <w:jc w:val="both"/>
        <w:rPr>
          <w:rFonts w:ascii="Tahoma" w:hAnsi="Tahoma" w:cs="Tahoma"/>
        </w:rPr>
      </w:pPr>
      <w:r w:rsidRPr="00E26B7A">
        <w:rPr>
          <w:rStyle w:val="FootnoteReference"/>
          <w:rFonts w:ascii="Tahoma" w:hAnsi="Tahoma" w:cs="Tahoma"/>
        </w:rPr>
        <w:footnoteRef/>
      </w:r>
      <w:r w:rsidRPr="00E26B7A">
        <w:rPr>
          <w:rFonts w:ascii="Tahoma" w:hAnsi="Tahoma" w:cs="Tahoma"/>
        </w:rPr>
        <w:t xml:space="preserve"> Ενδεικτικά : σχεδιασμός και εφαρμογή ψηφιακών εργαλείων διαχείρισης και περιβαλλοντικής προστασίας φυσικών οικοσυστημάτων στα πλαίσια των αρχών της κυκλικής οικονομίας.   </w:t>
      </w:r>
    </w:p>
  </w:footnote>
  <w:footnote w:id="27">
    <w:p w14:paraId="4A23A54A" w14:textId="2DCC7BF2" w:rsidR="00E26B7A" w:rsidRPr="00E26B7A" w:rsidRDefault="00E26B7A">
      <w:pPr>
        <w:pStyle w:val="FootnoteText"/>
        <w:rPr>
          <w:rFonts w:ascii="Tahoma" w:hAnsi="Tahoma" w:cs="Tahoma"/>
        </w:rPr>
      </w:pPr>
      <w:r w:rsidRPr="00E26B7A">
        <w:rPr>
          <w:rStyle w:val="FootnoteReference"/>
          <w:rFonts w:ascii="Tahoma" w:hAnsi="Tahoma" w:cs="Tahoma"/>
        </w:rPr>
        <w:footnoteRef/>
      </w:r>
      <w:r w:rsidRPr="00E26B7A">
        <w:rPr>
          <w:rFonts w:ascii="Tahoma" w:hAnsi="Tahoma" w:cs="Tahoma"/>
        </w:rPr>
        <w:t xml:space="preserve"> Ενδεικτικά :  επανασχεδιασμός προϊόντων (π.χ. συσκευασίες) με βάση τις αρχές οικολογικής συμβατότητας</w:t>
      </w:r>
    </w:p>
  </w:footnote>
  <w:footnote w:id="28">
    <w:p w14:paraId="19E54A88" w14:textId="77777777" w:rsidR="00E26B7A" w:rsidRPr="00E26B7A" w:rsidRDefault="00E26B7A" w:rsidP="00E26B7A">
      <w:pPr>
        <w:pStyle w:val="FootnoteText"/>
        <w:jc w:val="both"/>
        <w:rPr>
          <w:rFonts w:ascii="Tahoma" w:hAnsi="Tahoma" w:cs="Tahoma"/>
        </w:rPr>
      </w:pPr>
      <w:r w:rsidRPr="00E26B7A">
        <w:rPr>
          <w:rStyle w:val="FootnoteReference"/>
          <w:rFonts w:ascii="Tahoma" w:hAnsi="Tahoma" w:cs="Tahoma"/>
        </w:rPr>
        <w:footnoteRef/>
      </w:r>
      <w:r w:rsidRPr="00E26B7A">
        <w:rPr>
          <w:rFonts w:ascii="Tahoma" w:hAnsi="Tahoma" w:cs="Tahoma"/>
        </w:rPr>
        <w:t xml:space="preserve"> Ενδεικτικά :  α)  πιλοτικές κοινότητες χαμηλού αποτυπώματος (“πράσινα χωριά”) με τοπικούς βρόχους κυκλικότητας: τοπική παραγωγή – κατανάλωση – επανάχρηση.</w:t>
      </w:r>
    </w:p>
    <w:p w14:paraId="77516B30" w14:textId="0C68F829" w:rsidR="00E26B7A" w:rsidRDefault="00E26B7A" w:rsidP="00E26B7A">
      <w:pPr>
        <w:pStyle w:val="FootnoteText"/>
        <w:jc w:val="both"/>
      </w:pPr>
      <w:r w:rsidRPr="00E26B7A">
        <w:rPr>
          <w:rFonts w:ascii="Tahoma" w:hAnsi="Tahoma" w:cs="Tahoma"/>
        </w:rPr>
        <w:t xml:space="preserve">β) ανάπτυξη "νησίδων" βιώσιμου </w:t>
      </w:r>
      <w:proofErr w:type="spellStart"/>
      <w:r w:rsidRPr="00E26B7A">
        <w:rPr>
          <w:rFonts w:ascii="Tahoma" w:hAnsi="Tahoma" w:cs="Tahoma"/>
        </w:rPr>
        <w:t>οικοτουρισμού</w:t>
      </w:r>
      <w:proofErr w:type="spellEnd"/>
      <w:r w:rsidRPr="00E26B7A">
        <w:rPr>
          <w:rFonts w:ascii="Tahoma" w:hAnsi="Tahoma" w:cs="Tahoma"/>
        </w:rPr>
        <w:t xml:space="preserve"> με έμφαση στην ελαχιστοποίηση αποβλήτων, βιώσιμες μετακινήσεις και τοπική παραγωγή.</w:t>
      </w:r>
    </w:p>
  </w:footnote>
  <w:footnote w:id="29">
    <w:p w14:paraId="29A357B5" w14:textId="5656A8CF" w:rsidR="00E26B7A" w:rsidRPr="00E26B7A" w:rsidRDefault="00E26B7A" w:rsidP="00E26B7A">
      <w:pPr>
        <w:pStyle w:val="FootnoteText"/>
        <w:jc w:val="both"/>
        <w:rPr>
          <w:rFonts w:ascii="Tahoma" w:hAnsi="Tahoma" w:cs="Tahoma"/>
        </w:rPr>
      </w:pPr>
      <w:r w:rsidRPr="00E26B7A">
        <w:rPr>
          <w:rStyle w:val="FootnoteReference"/>
          <w:rFonts w:ascii="Tahoma" w:hAnsi="Tahoma" w:cs="Tahoma"/>
        </w:rPr>
        <w:footnoteRef/>
      </w:r>
      <w:r w:rsidRPr="00E26B7A">
        <w:rPr>
          <w:rFonts w:ascii="Tahoma" w:hAnsi="Tahoma" w:cs="Tahoma"/>
        </w:rPr>
        <w:t xml:space="preserve"> Ενδεικτικά : α) ανάπτυξη μεθόδων επέκτασης διάρκειας ζωής προϊόντων και ανάκτησης πρώτων υλών.  β) ανάλυση κύκλου ζωής προϊόντων (LCA) με χρήση AI.</w:t>
      </w:r>
    </w:p>
  </w:footnote>
  <w:footnote w:id="30">
    <w:p w14:paraId="719C9AA7" w14:textId="588752E4" w:rsidR="00E26B7A" w:rsidRPr="00E26B7A" w:rsidRDefault="00E26B7A" w:rsidP="00E26B7A">
      <w:pPr>
        <w:pStyle w:val="FootnoteText"/>
        <w:jc w:val="both"/>
        <w:rPr>
          <w:rFonts w:ascii="Tahoma" w:hAnsi="Tahoma" w:cs="Tahoma"/>
        </w:rPr>
      </w:pPr>
      <w:r w:rsidRPr="00E26B7A">
        <w:rPr>
          <w:rStyle w:val="FootnoteReference"/>
          <w:rFonts w:ascii="Tahoma" w:hAnsi="Tahoma" w:cs="Tahoma"/>
        </w:rPr>
        <w:footnoteRef/>
      </w:r>
      <w:r w:rsidRPr="00E26B7A">
        <w:rPr>
          <w:rFonts w:ascii="Tahoma" w:hAnsi="Tahoma" w:cs="Tahoma"/>
        </w:rPr>
        <w:t xml:space="preserve"> Ενδεικτικά :   α) στρατηγικές, σχεδιασμός και εφαρμογή μοντέλων κυκλικής οικονομίας στις επιχειρήσεις (τουρισμός, μεταποίηση, </w:t>
      </w:r>
      <w:proofErr w:type="spellStart"/>
      <w:r w:rsidRPr="00E26B7A">
        <w:rPr>
          <w:rFonts w:ascii="Tahoma" w:hAnsi="Tahoma" w:cs="Tahoma"/>
        </w:rPr>
        <w:t>αγροτοδιατροφή</w:t>
      </w:r>
      <w:proofErr w:type="spellEnd"/>
      <w:r w:rsidRPr="00E26B7A">
        <w:rPr>
          <w:rFonts w:ascii="Tahoma" w:hAnsi="Tahoma" w:cs="Tahoma"/>
        </w:rPr>
        <w:t xml:space="preserve">, </w:t>
      </w:r>
      <w:proofErr w:type="spellStart"/>
      <w:r w:rsidRPr="00E26B7A">
        <w:rPr>
          <w:rFonts w:ascii="Tahoma" w:hAnsi="Tahoma" w:cs="Tahoma"/>
        </w:rPr>
        <w:t>βιοοικονομία</w:t>
      </w:r>
      <w:proofErr w:type="spellEnd"/>
      <w:r w:rsidRPr="00E26B7A">
        <w:rPr>
          <w:rFonts w:ascii="Tahoma" w:hAnsi="Tahoma" w:cs="Tahoma"/>
        </w:rPr>
        <w:t>, κ.α.).  β) δημιουργία ψηφιακών εργαλείων για συμβουλευτική υποστήριξη, κοινή χρήση προϊόντων και παροχή υπηρεσιών στα πλαίσια της Κυκλικής Οικονομίας.</w:t>
      </w:r>
    </w:p>
  </w:footnote>
  <w:footnote w:id="31">
    <w:p w14:paraId="325F1587" w14:textId="598D14E4" w:rsidR="00E26B7A" w:rsidRPr="00E26B7A" w:rsidRDefault="00E26B7A">
      <w:pPr>
        <w:pStyle w:val="FootnoteText"/>
        <w:rPr>
          <w:rFonts w:ascii="Tahoma" w:hAnsi="Tahoma" w:cs="Tahoma"/>
        </w:rPr>
      </w:pPr>
      <w:r w:rsidRPr="00E26B7A">
        <w:rPr>
          <w:rStyle w:val="FootnoteReference"/>
          <w:rFonts w:ascii="Tahoma" w:hAnsi="Tahoma" w:cs="Tahoma"/>
        </w:rPr>
        <w:footnoteRef/>
      </w:r>
      <w:r w:rsidRPr="00E26B7A">
        <w:rPr>
          <w:rFonts w:ascii="Tahoma" w:hAnsi="Tahoma" w:cs="Tahoma"/>
        </w:rPr>
        <w:t xml:space="preserve"> Ενδεικτικά : δημιουργία τοπικών αλυσίδων αξίας από αγροτικά/κτηνοτροφικά υπολείμματα</w:t>
      </w:r>
    </w:p>
  </w:footnote>
  <w:footnote w:id="32">
    <w:p w14:paraId="0DA66A23" w14:textId="2E19FF8D" w:rsidR="00E26B7A" w:rsidRPr="00E26B7A" w:rsidRDefault="00E26B7A">
      <w:pPr>
        <w:pStyle w:val="FootnoteText"/>
        <w:rPr>
          <w:rFonts w:ascii="Tahoma" w:hAnsi="Tahoma" w:cs="Tahoma"/>
        </w:rPr>
      </w:pPr>
      <w:r w:rsidRPr="00E26B7A">
        <w:rPr>
          <w:rStyle w:val="FootnoteReference"/>
          <w:rFonts w:ascii="Tahoma" w:hAnsi="Tahoma" w:cs="Tahoma"/>
        </w:rPr>
        <w:footnoteRef/>
      </w:r>
      <w:r w:rsidRPr="00E26B7A">
        <w:rPr>
          <w:rFonts w:ascii="Tahoma" w:hAnsi="Tahoma" w:cs="Tahoma"/>
        </w:rPr>
        <w:t xml:space="preserve"> Ενδεικτικά :  δημιουργία τοπικών "</w:t>
      </w:r>
      <w:proofErr w:type="spellStart"/>
      <w:r w:rsidRPr="00E26B7A">
        <w:rPr>
          <w:rFonts w:ascii="Tahoma" w:hAnsi="Tahoma" w:cs="Tahoma"/>
        </w:rPr>
        <w:t>Green</w:t>
      </w:r>
      <w:proofErr w:type="spellEnd"/>
      <w:r w:rsidRPr="00E26B7A">
        <w:rPr>
          <w:rFonts w:ascii="Tahoma" w:hAnsi="Tahoma" w:cs="Tahoma"/>
        </w:rPr>
        <w:t xml:space="preserve"> </w:t>
      </w:r>
      <w:proofErr w:type="spellStart"/>
      <w:r w:rsidRPr="00E26B7A">
        <w:rPr>
          <w:rFonts w:ascii="Tahoma" w:hAnsi="Tahoma" w:cs="Tahoma"/>
        </w:rPr>
        <w:t>Hubs</w:t>
      </w:r>
      <w:proofErr w:type="spellEnd"/>
      <w:r w:rsidRPr="00E26B7A">
        <w:rPr>
          <w:rFonts w:ascii="Tahoma" w:hAnsi="Tahoma" w:cs="Tahoma"/>
        </w:rPr>
        <w:t xml:space="preserve">" που συνδυάζουν </w:t>
      </w:r>
      <w:proofErr w:type="spellStart"/>
      <w:r w:rsidRPr="00E26B7A">
        <w:rPr>
          <w:rFonts w:ascii="Tahoma" w:hAnsi="Tahoma" w:cs="Tahoma"/>
        </w:rPr>
        <w:t>κομποστοποίηση</w:t>
      </w:r>
      <w:proofErr w:type="spellEnd"/>
      <w:r w:rsidRPr="00E26B7A">
        <w:rPr>
          <w:rFonts w:ascii="Tahoma" w:hAnsi="Tahoma" w:cs="Tahoma"/>
        </w:rPr>
        <w:t>, επισκευές, ανταλλακτικά σημεία και εκπαίδευση.</w:t>
      </w:r>
    </w:p>
  </w:footnote>
  <w:footnote w:id="33">
    <w:p w14:paraId="49D85E86" w14:textId="60E2605C" w:rsidR="00E26B7A" w:rsidRPr="00961AB2" w:rsidRDefault="00E26B7A" w:rsidP="00961AB2">
      <w:pPr>
        <w:pStyle w:val="FootnoteText"/>
        <w:jc w:val="both"/>
        <w:rPr>
          <w:rFonts w:ascii="Tahoma" w:hAnsi="Tahoma" w:cs="Tahoma"/>
        </w:rPr>
      </w:pPr>
      <w:r w:rsidRPr="00961AB2">
        <w:rPr>
          <w:rStyle w:val="FootnoteReference"/>
          <w:rFonts w:ascii="Tahoma" w:hAnsi="Tahoma" w:cs="Tahoma"/>
        </w:rPr>
        <w:footnoteRef/>
      </w:r>
      <w:r w:rsidRPr="00961AB2">
        <w:rPr>
          <w:rFonts w:ascii="Tahoma" w:hAnsi="Tahoma" w:cs="Tahoma"/>
        </w:rPr>
        <w:t xml:space="preserve"> </w:t>
      </w:r>
      <w:r w:rsidR="00961AB2" w:rsidRPr="00961AB2">
        <w:rPr>
          <w:rFonts w:ascii="Tahoma" w:hAnsi="Tahoma" w:cs="Tahoma"/>
        </w:rPr>
        <w:t>Ενδεικτικά :  Ψηφιακή πλατφόρμα διάσωσης τροφίμων και σύνδεση ξενοδοχείων με κοινωνικές δομές και μεταφορείς για τη διαθεσιμότητα πλεονάζοντος φαγητού και τη διανομή γευμάτων ενισχύοντας ευάλωτες ομάδες.</w:t>
      </w:r>
    </w:p>
  </w:footnote>
  <w:footnote w:id="34">
    <w:p w14:paraId="1ADB3441" w14:textId="66A08E7C" w:rsidR="0064332D" w:rsidRPr="009927A6" w:rsidRDefault="0064332D" w:rsidP="009927A6">
      <w:pPr>
        <w:pStyle w:val="FootnoteText"/>
        <w:jc w:val="both"/>
        <w:rPr>
          <w:rFonts w:ascii="Tahoma" w:hAnsi="Tahoma" w:cs="Tahoma"/>
        </w:rPr>
      </w:pPr>
      <w:r w:rsidRPr="009927A6">
        <w:rPr>
          <w:rStyle w:val="FootnoteReference"/>
          <w:rFonts w:ascii="Tahoma" w:hAnsi="Tahoma" w:cs="Tahoma"/>
        </w:rPr>
        <w:footnoteRef/>
      </w:r>
      <w:r w:rsidRPr="009927A6">
        <w:rPr>
          <w:rFonts w:ascii="Tahoma" w:hAnsi="Tahoma" w:cs="Tahoma"/>
        </w:rPr>
        <w:t xml:space="preserve"> Ενδεικτικά :  α) Ψηφιακά δίδυμα (</w:t>
      </w:r>
      <w:proofErr w:type="spellStart"/>
      <w:r w:rsidRPr="009927A6">
        <w:rPr>
          <w:rFonts w:ascii="Tahoma" w:hAnsi="Tahoma" w:cs="Tahoma"/>
        </w:rPr>
        <w:t>digital</w:t>
      </w:r>
      <w:proofErr w:type="spellEnd"/>
      <w:r w:rsidRPr="009927A6">
        <w:rPr>
          <w:rFonts w:ascii="Tahoma" w:hAnsi="Tahoma" w:cs="Tahoma"/>
        </w:rPr>
        <w:t xml:space="preserve"> </w:t>
      </w:r>
      <w:proofErr w:type="spellStart"/>
      <w:r w:rsidRPr="009927A6">
        <w:rPr>
          <w:rFonts w:ascii="Tahoma" w:hAnsi="Tahoma" w:cs="Tahoma"/>
        </w:rPr>
        <w:t>twins</w:t>
      </w:r>
      <w:proofErr w:type="spellEnd"/>
      <w:r w:rsidRPr="009927A6">
        <w:rPr>
          <w:rFonts w:ascii="Tahoma" w:hAnsi="Tahoma" w:cs="Tahoma"/>
        </w:rPr>
        <w:t>) για την πρόβλεψη περιβαλλοντικών επιπτώσεων από τουριστική δραστηριότητα (ρύπανση, χρήση πόρων). β) χρήση</w:t>
      </w:r>
      <w:r>
        <w:rPr>
          <w:rFonts w:ascii="Tahoma" w:hAnsi="Tahoma" w:cs="Tahoma"/>
        </w:rPr>
        <w:t xml:space="preserve"> </w:t>
      </w:r>
      <w:r w:rsidRPr="009927A6">
        <w:rPr>
          <w:rFonts w:ascii="Tahoma" w:hAnsi="Tahoma" w:cs="Tahoma"/>
        </w:rPr>
        <w:t xml:space="preserve">αλγορίθμων μηχανικής μάθησης για ταξινόμηση και πρόβλεψη αποβλήτων. γ) χρήση Τεχνητής Νοημοσύνης &amp; </w:t>
      </w:r>
      <w:proofErr w:type="spellStart"/>
      <w:r w:rsidRPr="009927A6">
        <w:rPr>
          <w:rFonts w:ascii="Tahoma" w:hAnsi="Tahoma" w:cs="Tahoma"/>
        </w:rPr>
        <w:t>IoT</w:t>
      </w:r>
      <w:proofErr w:type="spellEnd"/>
      <w:r w:rsidRPr="009927A6">
        <w:rPr>
          <w:rFonts w:ascii="Tahoma" w:hAnsi="Tahoma" w:cs="Tahoma"/>
        </w:rPr>
        <w:t xml:space="preserve"> για την πρόβλεψη και βελτιστοποίηση διαχείρισης</w:t>
      </w:r>
      <w:r>
        <w:rPr>
          <w:rFonts w:ascii="Tahoma" w:hAnsi="Tahoma" w:cs="Tahoma"/>
        </w:rPr>
        <w:t xml:space="preserve"> </w:t>
      </w:r>
      <w:r w:rsidRPr="009927A6">
        <w:rPr>
          <w:rFonts w:ascii="Tahoma" w:hAnsi="Tahoma" w:cs="Tahoma"/>
        </w:rPr>
        <w:t xml:space="preserve">ροών αποβλήτων και πλαστικών αποβλήτων σε νησιωτικά συστήματα. δ) ανάπτυξη λύσεων </w:t>
      </w:r>
      <w:proofErr w:type="spellStart"/>
      <w:r w:rsidRPr="009927A6">
        <w:rPr>
          <w:rFonts w:ascii="Tahoma" w:hAnsi="Tahoma" w:cs="Tahoma"/>
        </w:rPr>
        <w:t>IoT</w:t>
      </w:r>
      <w:proofErr w:type="spellEnd"/>
      <w:r w:rsidRPr="009927A6">
        <w:rPr>
          <w:rFonts w:ascii="Tahoma" w:hAnsi="Tahoma" w:cs="Tahoma"/>
        </w:rPr>
        <w:t>, AI και έξυπνων συστημάτων για αποκομιδή και παρακολούθηση</w:t>
      </w:r>
      <w:r>
        <w:rPr>
          <w:rFonts w:ascii="Tahoma" w:hAnsi="Tahoma" w:cs="Tahoma"/>
        </w:rPr>
        <w:t xml:space="preserve"> </w:t>
      </w:r>
      <w:r w:rsidRPr="009927A6">
        <w:rPr>
          <w:rFonts w:ascii="Tahoma" w:hAnsi="Tahoma" w:cs="Tahoma"/>
        </w:rPr>
        <w:t>απορριμμάτων.</w:t>
      </w:r>
      <w:r>
        <w:rPr>
          <w:rFonts w:ascii="Tahoma" w:hAnsi="Tahoma" w:cs="Tahoma"/>
        </w:rPr>
        <w:t xml:space="preserve"> </w:t>
      </w:r>
      <w:r w:rsidRPr="009927A6">
        <w:rPr>
          <w:rFonts w:ascii="Tahoma" w:hAnsi="Tahoma" w:cs="Tahoma"/>
        </w:rPr>
        <w:t>ε) ανάπτυξη “Έξυπνων” Σημείων Ανακύκλωσης (</w:t>
      </w:r>
      <w:proofErr w:type="spellStart"/>
      <w:r w:rsidRPr="009927A6">
        <w:rPr>
          <w:rFonts w:ascii="Tahoma" w:hAnsi="Tahoma" w:cs="Tahoma"/>
        </w:rPr>
        <w:t>smart</w:t>
      </w:r>
      <w:proofErr w:type="spellEnd"/>
      <w:r w:rsidRPr="009927A6">
        <w:rPr>
          <w:rFonts w:ascii="Tahoma" w:hAnsi="Tahoma" w:cs="Tahoma"/>
        </w:rPr>
        <w:t xml:space="preserve"> </w:t>
      </w:r>
      <w:proofErr w:type="spellStart"/>
      <w:r w:rsidRPr="009927A6">
        <w:rPr>
          <w:rFonts w:ascii="Tahoma" w:hAnsi="Tahoma" w:cs="Tahoma"/>
        </w:rPr>
        <w:t>bins</w:t>
      </w:r>
      <w:proofErr w:type="spellEnd"/>
      <w:r w:rsidRPr="009927A6">
        <w:rPr>
          <w:rFonts w:ascii="Tahoma" w:hAnsi="Tahoma" w:cs="Tahoma"/>
        </w:rPr>
        <w:t>) με αισθητήρες και απομακρυσμένη παρακολούθηση πληρότητας σε αστικά και τουριστικά σημεία. στ) δημιουργία Ψηφιακής Πλατφόρμας Κυκλικής Οικονομίας για την ΠΙΝ: ανταλλαγή αποβλήτων/υλικών, προσφορά υπηρεσιών επισκευής,</w:t>
      </w:r>
      <w:r>
        <w:rPr>
          <w:rFonts w:ascii="Tahoma" w:hAnsi="Tahoma" w:cs="Tahoma"/>
        </w:rPr>
        <w:t xml:space="preserve"> </w:t>
      </w:r>
      <w:r w:rsidRPr="009927A6">
        <w:rPr>
          <w:rFonts w:ascii="Tahoma" w:hAnsi="Tahoma" w:cs="Tahoma"/>
        </w:rPr>
        <w:t>επαναχρησιμοποίησης, διαμοιρασμού.</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82E36" w14:textId="77777777" w:rsidR="003C6E47" w:rsidRDefault="003C6E47" w:rsidP="003C6E47">
    <w:pPr>
      <w:ind w:left="31" w:right="25"/>
      <w:jc w:val="center"/>
      <w:rPr>
        <w:rFonts w:ascii="Calibri" w:eastAsia="Calibri" w:hAnsi="Calibri" w:cs="Calibri"/>
        <w:sz w:val="20"/>
        <w:szCs w:val="20"/>
      </w:rPr>
    </w:pPr>
  </w:p>
  <w:p w14:paraId="4741A62F" w14:textId="77777777" w:rsidR="003C6E47" w:rsidRDefault="003C6E47" w:rsidP="003C6E47">
    <w:pPr>
      <w:ind w:left="31" w:right="25"/>
      <w:jc w:val="center"/>
      <w:rPr>
        <w:rFonts w:ascii="Calibri" w:eastAsia="Calibri" w:hAnsi="Calibri" w:cs="Calibri"/>
        <w:sz w:val="20"/>
        <w:szCs w:val="20"/>
      </w:rPr>
    </w:pPr>
  </w:p>
  <w:p w14:paraId="591C19C3" w14:textId="77777777" w:rsidR="006D7181" w:rsidRPr="006D7181" w:rsidRDefault="006D7181" w:rsidP="006D7181">
    <w:pPr>
      <w:jc w:val="center"/>
      <w:rPr>
        <w:rFonts w:ascii="Tahoma" w:eastAsia="Tahoma" w:hAnsi="Tahoma" w:cs="Tahoma"/>
        <w:bCs/>
        <w:color w:val="1F497D"/>
        <w:sz w:val="16"/>
        <w:szCs w:val="16"/>
      </w:rPr>
    </w:pPr>
    <w:bookmarkStart w:id="0" w:name="_Hlk183433652"/>
    <w:r w:rsidRPr="006D7181">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6D7181">
      <w:rPr>
        <w:rFonts w:ascii="Tahoma" w:eastAsia="Tahoma" w:hAnsi="Tahoma" w:cs="Tahoma"/>
        <w:bCs/>
        <w:color w:val="1F497D"/>
        <w:sz w:val="16"/>
        <w:szCs w:val="16"/>
      </w:rPr>
      <w:br/>
      <w:t>και Διάδοσης Γνώσεων»</w:t>
    </w:r>
  </w:p>
  <w:bookmarkEnd w:id="0"/>
  <w:p w14:paraId="27A06099"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9DC"/>
    <w:multiLevelType w:val="hybridMultilevel"/>
    <w:tmpl w:val="33802C0E"/>
    <w:lvl w:ilvl="0" w:tplc="9C168AA8">
      <w:numFmt w:val="bullet"/>
      <w:lvlText w:val=""/>
      <w:lvlJc w:val="left"/>
      <w:pPr>
        <w:ind w:left="364" w:hanging="284"/>
      </w:pPr>
      <w:rPr>
        <w:rFonts w:ascii="Symbol" w:eastAsia="Symbol" w:hAnsi="Symbol" w:cs="Symbol" w:hint="default"/>
        <w:w w:val="100"/>
        <w:sz w:val="18"/>
        <w:szCs w:val="18"/>
        <w:lang w:val="el-GR" w:eastAsia="en-US" w:bidi="ar-SA"/>
      </w:rPr>
    </w:lvl>
    <w:lvl w:ilvl="1" w:tplc="C644AF56">
      <w:numFmt w:val="bullet"/>
      <w:lvlText w:val="•"/>
      <w:lvlJc w:val="left"/>
      <w:pPr>
        <w:ind w:left="760" w:hanging="284"/>
      </w:pPr>
      <w:rPr>
        <w:rFonts w:hint="default"/>
        <w:lang w:val="el-GR" w:eastAsia="en-US" w:bidi="ar-SA"/>
      </w:rPr>
    </w:lvl>
    <w:lvl w:ilvl="2" w:tplc="E24CFBD8">
      <w:numFmt w:val="bullet"/>
      <w:lvlText w:val="•"/>
      <w:lvlJc w:val="left"/>
      <w:pPr>
        <w:ind w:left="1160" w:hanging="284"/>
      </w:pPr>
      <w:rPr>
        <w:rFonts w:hint="default"/>
        <w:lang w:val="el-GR" w:eastAsia="en-US" w:bidi="ar-SA"/>
      </w:rPr>
    </w:lvl>
    <w:lvl w:ilvl="3" w:tplc="4B16ED36">
      <w:numFmt w:val="bullet"/>
      <w:lvlText w:val="•"/>
      <w:lvlJc w:val="left"/>
      <w:pPr>
        <w:ind w:left="1560" w:hanging="284"/>
      </w:pPr>
      <w:rPr>
        <w:rFonts w:hint="default"/>
        <w:lang w:val="el-GR" w:eastAsia="en-US" w:bidi="ar-SA"/>
      </w:rPr>
    </w:lvl>
    <w:lvl w:ilvl="4" w:tplc="DA3CF16A">
      <w:numFmt w:val="bullet"/>
      <w:lvlText w:val="•"/>
      <w:lvlJc w:val="left"/>
      <w:pPr>
        <w:ind w:left="1960" w:hanging="284"/>
      </w:pPr>
      <w:rPr>
        <w:rFonts w:hint="default"/>
        <w:lang w:val="el-GR" w:eastAsia="en-US" w:bidi="ar-SA"/>
      </w:rPr>
    </w:lvl>
    <w:lvl w:ilvl="5" w:tplc="F4DE6BE8">
      <w:numFmt w:val="bullet"/>
      <w:lvlText w:val="•"/>
      <w:lvlJc w:val="left"/>
      <w:pPr>
        <w:ind w:left="2360" w:hanging="284"/>
      </w:pPr>
      <w:rPr>
        <w:rFonts w:hint="default"/>
        <w:lang w:val="el-GR" w:eastAsia="en-US" w:bidi="ar-SA"/>
      </w:rPr>
    </w:lvl>
    <w:lvl w:ilvl="6" w:tplc="31FCFB98">
      <w:numFmt w:val="bullet"/>
      <w:lvlText w:val="•"/>
      <w:lvlJc w:val="left"/>
      <w:pPr>
        <w:ind w:left="2760" w:hanging="284"/>
      </w:pPr>
      <w:rPr>
        <w:rFonts w:hint="default"/>
        <w:lang w:val="el-GR" w:eastAsia="en-US" w:bidi="ar-SA"/>
      </w:rPr>
    </w:lvl>
    <w:lvl w:ilvl="7" w:tplc="98661600">
      <w:numFmt w:val="bullet"/>
      <w:lvlText w:val="•"/>
      <w:lvlJc w:val="left"/>
      <w:pPr>
        <w:ind w:left="3160" w:hanging="284"/>
      </w:pPr>
      <w:rPr>
        <w:rFonts w:hint="default"/>
        <w:lang w:val="el-GR" w:eastAsia="en-US" w:bidi="ar-SA"/>
      </w:rPr>
    </w:lvl>
    <w:lvl w:ilvl="8" w:tplc="4BE898D4">
      <w:numFmt w:val="bullet"/>
      <w:lvlText w:val="•"/>
      <w:lvlJc w:val="left"/>
      <w:pPr>
        <w:ind w:left="3560" w:hanging="284"/>
      </w:pPr>
      <w:rPr>
        <w:rFonts w:hint="default"/>
        <w:lang w:val="el-GR" w:eastAsia="en-US" w:bidi="ar-SA"/>
      </w:rPr>
    </w:lvl>
  </w:abstractNum>
  <w:abstractNum w:abstractNumId="1" w15:restartNumberingAfterBreak="0">
    <w:nsid w:val="07E623AB"/>
    <w:multiLevelType w:val="hybridMultilevel"/>
    <w:tmpl w:val="B8089A7C"/>
    <w:lvl w:ilvl="0" w:tplc="0DBE9E5A">
      <w:start w:val="1"/>
      <w:numFmt w:val="decimal"/>
      <w:lvlText w:val="%1."/>
      <w:lvlJc w:val="left"/>
      <w:pPr>
        <w:ind w:left="360" w:hanging="360"/>
      </w:pPr>
      <w:rPr>
        <w:rFonts w:hint="default"/>
        <w:spacing w:val="-1"/>
        <w:w w:val="99"/>
        <w:lang w:val="el-GR" w:eastAsia="en-US" w:bidi="ar-SA"/>
      </w:rPr>
    </w:lvl>
    <w:lvl w:ilvl="1" w:tplc="737CE3CA">
      <w:start w:val="1"/>
      <w:numFmt w:val="lowerRoman"/>
      <w:lvlText w:val="%2."/>
      <w:lvlJc w:val="left"/>
      <w:pPr>
        <w:ind w:left="516" w:hanging="168"/>
      </w:pPr>
      <w:rPr>
        <w:rFonts w:ascii="Tahoma" w:eastAsia="Tahoma" w:hAnsi="Tahoma" w:cs="Tahoma" w:hint="default"/>
        <w:b w:val="0"/>
        <w:bCs w:val="0"/>
        <w:i w:val="0"/>
        <w:iCs w:val="0"/>
        <w:spacing w:val="0"/>
        <w:w w:val="99"/>
        <w:sz w:val="20"/>
        <w:szCs w:val="20"/>
        <w:lang w:val="el-GR" w:eastAsia="en-US" w:bidi="ar-SA"/>
      </w:rPr>
    </w:lvl>
    <w:lvl w:ilvl="2" w:tplc="4C72FF86">
      <w:numFmt w:val="bullet"/>
      <w:lvlText w:val="•"/>
      <w:lvlJc w:val="left"/>
      <w:pPr>
        <w:ind w:left="1459" w:hanging="168"/>
      </w:pPr>
      <w:rPr>
        <w:rFonts w:hint="default"/>
        <w:lang w:val="el-GR" w:eastAsia="en-US" w:bidi="ar-SA"/>
      </w:rPr>
    </w:lvl>
    <w:lvl w:ilvl="3" w:tplc="73086078">
      <w:numFmt w:val="bullet"/>
      <w:lvlText w:val="•"/>
      <w:lvlJc w:val="left"/>
      <w:pPr>
        <w:ind w:left="2395" w:hanging="168"/>
      </w:pPr>
      <w:rPr>
        <w:rFonts w:hint="default"/>
        <w:lang w:val="el-GR" w:eastAsia="en-US" w:bidi="ar-SA"/>
      </w:rPr>
    </w:lvl>
    <w:lvl w:ilvl="4" w:tplc="3D96152A">
      <w:numFmt w:val="bullet"/>
      <w:lvlText w:val="•"/>
      <w:lvlJc w:val="left"/>
      <w:pPr>
        <w:ind w:left="3330" w:hanging="168"/>
      </w:pPr>
      <w:rPr>
        <w:rFonts w:hint="default"/>
        <w:lang w:val="el-GR" w:eastAsia="en-US" w:bidi="ar-SA"/>
      </w:rPr>
    </w:lvl>
    <w:lvl w:ilvl="5" w:tplc="5C5CAC40">
      <w:numFmt w:val="bullet"/>
      <w:lvlText w:val="•"/>
      <w:lvlJc w:val="left"/>
      <w:pPr>
        <w:ind w:left="4266" w:hanging="168"/>
      </w:pPr>
      <w:rPr>
        <w:rFonts w:hint="default"/>
        <w:lang w:val="el-GR" w:eastAsia="en-US" w:bidi="ar-SA"/>
      </w:rPr>
    </w:lvl>
    <w:lvl w:ilvl="6" w:tplc="A8AA326A">
      <w:numFmt w:val="bullet"/>
      <w:lvlText w:val="•"/>
      <w:lvlJc w:val="left"/>
      <w:pPr>
        <w:ind w:left="5201" w:hanging="168"/>
      </w:pPr>
      <w:rPr>
        <w:rFonts w:hint="default"/>
        <w:lang w:val="el-GR" w:eastAsia="en-US" w:bidi="ar-SA"/>
      </w:rPr>
    </w:lvl>
    <w:lvl w:ilvl="7" w:tplc="5C8AA3EC">
      <w:numFmt w:val="bullet"/>
      <w:lvlText w:val="•"/>
      <w:lvlJc w:val="left"/>
      <w:pPr>
        <w:ind w:left="6137" w:hanging="168"/>
      </w:pPr>
      <w:rPr>
        <w:rFonts w:hint="default"/>
        <w:lang w:val="el-GR" w:eastAsia="en-US" w:bidi="ar-SA"/>
      </w:rPr>
    </w:lvl>
    <w:lvl w:ilvl="8" w:tplc="3FF625BE">
      <w:numFmt w:val="bullet"/>
      <w:lvlText w:val="•"/>
      <w:lvlJc w:val="left"/>
      <w:pPr>
        <w:ind w:left="7072" w:hanging="168"/>
      </w:pPr>
      <w:rPr>
        <w:rFonts w:hint="default"/>
        <w:lang w:val="el-GR" w:eastAsia="en-US" w:bidi="ar-SA"/>
      </w:rPr>
    </w:lvl>
  </w:abstractNum>
  <w:abstractNum w:abstractNumId="2" w15:restartNumberingAfterBreak="0">
    <w:nsid w:val="090708CE"/>
    <w:multiLevelType w:val="hybridMultilevel"/>
    <w:tmpl w:val="E94A48BA"/>
    <w:lvl w:ilvl="0" w:tplc="6866A15E">
      <w:start w:val="1"/>
      <w:numFmt w:val="decimal"/>
      <w:lvlText w:val="%1."/>
      <w:lvlJc w:val="left"/>
      <w:pPr>
        <w:ind w:left="484" w:hanging="360"/>
      </w:pPr>
      <w:rPr>
        <w:rFonts w:ascii="Calibri" w:eastAsia="Calibri" w:hAnsi="Calibri" w:cs="Calibri" w:hint="default"/>
        <w:spacing w:val="-1"/>
        <w:w w:val="99"/>
        <w:sz w:val="20"/>
        <w:szCs w:val="20"/>
        <w:lang w:val="el-GR" w:eastAsia="en-US" w:bidi="ar-SA"/>
      </w:rPr>
    </w:lvl>
    <w:lvl w:ilvl="1" w:tplc="0B9E0342">
      <w:numFmt w:val="bullet"/>
      <w:lvlText w:val="•"/>
      <w:lvlJc w:val="left"/>
      <w:pPr>
        <w:ind w:left="881" w:hanging="360"/>
      </w:pPr>
      <w:rPr>
        <w:rFonts w:hint="default"/>
        <w:lang w:val="el-GR" w:eastAsia="en-US" w:bidi="ar-SA"/>
      </w:rPr>
    </w:lvl>
    <w:lvl w:ilvl="2" w:tplc="3496BF98">
      <w:numFmt w:val="bullet"/>
      <w:lvlText w:val="•"/>
      <w:lvlJc w:val="left"/>
      <w:pPr>
        <w:ind w:left="1283" w:hanging="360"/>
      </w:pPr>
      <w:rPr>
        <w:rFonts w:hint="default"/>
        <w:lang w:val="el-GR" w:eastAsia="en-US" w:bidi="ar-SA"/>
      </w:rPr>
    </w:lvl>
    <w:lvl w:ilvl="3" w:tplc="A72CCA74">
      <w:numFmt w:val="bullet"/>
      <w:lvlText w:val="•"/>
      <w:lvlJc w:val="left"/>
      <w:pPr>
        <w:ind w:left="1685" w:hanging="360"/>
      </w:pPr>
      <w:rPr>
        <w:rFonts w:hint="default"/>
        <w:lang w:val="el-GR" w:eastAsia="en-US" w:bidi="ar-SA"/>
      </w:rPr>
    </w:lvl>
    <w:lvl w:ilvl="4" w:tplc="4A4CB114">
      <w:numFmt w:val="bullet"/>
      <w:lvlText w:val="•"/>
      <w:lvlJc w:val="left"/>
      <w:pPr>
        <w:ind w:left="2087" w:hanging="360"/>
      </w:pPr>
      <w:rPr>
        <w:rFonts w:hint="default"/>
        <w:lang w:val="el-GR" w:eastAsia="en-US" w:bidi="ar-SA"/>
      </w:rPr>
    </w:lvl>
    <w:lvl w:ilvl="5" w:tplc="ECDC7580">
      <w:numFmt w:val="bullet"/>
      <w:lvlText w:val="•"/>
      <w:lvlJc w:val="left"/>
      <w:pPr>
        <w:ind w:left="2489" w:hanging="360"/>
      </w:pPr>
      <w:rPr>
        <w:rFonts w:hint="default"/>
        <w:lang w:val="el-GR" w:eastAsia="en-US" w:bidi="ar-SA"/>
      </w:rPr>
    </w:lvl>
    <w:lvl w:ilvl="6" w:tplc="538A3708">
      <w:numFmt w:val="bullet"/>
      <w:lvlText w:val="•"/>
      <w:lvlJc w:val="left"/>
      <w:pPr>
        <w:ind w:left="2890" w:hanging="360"/>
      </w:pPr>
      <w:rPr>
        <w:rFonts w:hint="default"/>
        <w:lang w:val="el-GR" w:eastAsia="en-US" w:bidi="ar-SA"/>
      </w:rPr>
    </w:lvl>
    <w:lvl w:ilvl="7" w:tplc="AAB20232">
      <w:numFmt w:val="bullet"/>
      <w:lvlText w:val="•"/>
      <w:lvlJc w:val="left"/>
      <w:pPr>
        <w:ind w:left="3292" w:hanging="360"/>
      </w:pPr>
      <w:rPr>
        <w:rFonts w:hint="default"/>
        <w:lang w:val="el-GR" w:eastAsia="en-US" w:bidi="ar-SA"/>
      </w:rPr>
    </w:lvl>
    <w:lvl w:ilvl="8" w:tplc="B78E781E">
      <w:numFmt w:val="bullet"/>
      <w:lvlText w:val="•"/>
      <w:lvlJc w:val="left"/>
      <w:pPr>
        <w:ind w:left="3694" w:hanging="360"/>
      </w:pPr>
      <w:rPr>
        <w:rFonts w:hint="default"/>
        <w:lang w:val="el-GR" w:eastAsia="en-US" w:bidi="ar-SA"/>
      </w:rPr>
    </w:lvl>
  </w:abstractNum>
  <w:abstractNum w:abstractNumId="3" w15:restartNumberingAfterBreak="0">
    <w:nsid w:val="0D7560CC"/>
    <w:multiLevelType w:val="hybridMultilevel"/>
    <w:tmpl w:val="605AC152"/>
    <w:lvl w:ilvl="0" w:tplc="05EEE716">
      <w:numFmt w:val="bullet"/>
      <w:lvlText w:val=""/>
      <w:lvlJc w:val="left"/>
      <w:pPr>
        <w:ind w:left="647" w:hanging="281"/>
      </w:pPr>
      <w:rPr>
        <w:rFonts w:ascii="Symbol" w:eastAsia="Symbol" w:hAnsi="Symbol" w:cs="Symbol" w:hint="default"/>
        <w:w w:val="100"/>
        <w:sz w:val="18"/>
        <w:szCs w:val="18"/>
        <w:lang w:val="el-GR" w:eastAsia="en-US" w:bidi="ar-SA"/>
      </w:rPr>
    </w:lvl>
    <w:lvl w:ilvl="1" w:tplc="F564938A">
      <w:numFmt w:val="bullet"/>
      <w:lvlText w:val="•"/>
      <w:lvlJc w:val="left"/>
      <w:pPr>
        <w:ind w:left="1012" w:hanging="281"/>
      </w:pPr>
      <w:rPr>
        <w:rFonts w:hint="default"/>
        <w:lang w:val="el-GR" w:eastAsia="en-US" w:bidi="ar-SA"/>
      </w:rPr>
    </w:lvl>
    <w:lvl w:ilvl="2" w:tplc="943C6D02">
      <w:numFmt w:val="bullet"/>
      <w:lvlText w:val="•"/>
      <w:lvlJc w:val="left"/>
      <w:pPr>
        <w:ind w:left="1384" w:hanging="281"/>
      </w:pPr>
      <w:rPr>
        <w:rFonts w:hint="default"/>
        <w:lang w:val="el-GR" w:eastAsia="en-US" w:bidi="ar-SA"/>
      </w:rPr>
    </w:lvl>
    <w:lvl w:ilvl="3" w:tplc="44585F9E">
      <w:numFmt w:val="bullet"/>
      <w:lvlText w:val="•"/>
      <w:lvlJc w:val="left"/>
      <w:pPr>
        <w:ind w:left="1756" w:hanging="281"/>
      </w:pPr>
      <w:rPr>
        <w:rFonts w:hint="default"/>
        <w:lang w:val="el-GR" w:eastAsia="en-US" w:bidi="ar-SA"/>
      </w:rPr>
    </w:lvl>
    <w:lvl w:ilvl="4" w:tplc="B6046B44">
      <w:numFmt w:val="bullet"/>
      <w:lvlText w:val="•"/>
      <w:lvlJc w:val="left"/>
      <w:pPr>
        <w:ind w:left="2128" w:hanging="281"/>
      </w:pPr>
      <w:rPr>
        <w:rFonts w:hint="default"/>
        <w:lang w:val="el-GR" w:eastAsia="en-US" w:bidi="ar-SA"/>
      </w:rPr>
    </w:lvl>
    <w:lvl w:ilvl="5" w:tplc="ADB6D48A">
      <w:numFmt w:val="bullet"/>
      <w:lvlText w:val="•"/>
      <w:lvlJc w:val="left"/>
      <w:pPr>
        <w:ind w:left="2500" w:hanging="281"/>
      </w:pPr>
      <w:rPr>
        <w:rFonts w:hint="default"/>
        <w:lang w:val="el-GR" w:eastAsia="en-US" w:bidi="ar-SA"/>
      </w:rPr>
    </w:lvl>
    <w:lvl w:ilvl="6" w:tplc="5C2680C0">
      <w:numFmt w:val="bullet"/>
      <w:lvlText w:val="•"/>
      <w:lvlJc w:val="left"/>
      <w:pPr>
        <w:ind w:left="2872" w:hanging="281"/>
      </w:pPr>
      <w:rPr>
        <w:rFonts w:hint="default"/>
        <w:lang w:val="el-GR" w:eastAsia="en-US" w:bidi="ar-SA"/>
      </w:rPr>
    </w:lvl>
    <w:lvl w:ilvl="7" w:tplc="DCA07070">
      <w:numFmt w:val="bullet"/>
      <w:lvlText w:val="•"/>
      <w:lvlJc w:val="left"/>
      <w:pPr>
        <w:ind w:left="3244" w:hanging="281"/>
      </w:pPr>
      <w:rPr>
        <w:rFonts w:hint="default"/>
        <w:lang w:val="el-GR" w:eastAsia="en-US" w:bidi="ar-SA"/>
      </w:rPr>
    </w:lvl>
    <w:lvl w:ilvl="8" w:tplc="ED44E5CA">
      <w:numFmt w:val="bullet"/>
      <w:lvlText w:val="•"/>
      <w:lvlJc w:val="left"/>
      <w:pPr>
        <w:ind w:left="3616" w:hanging="281"/>
      </w:pPr>
      <w:rPr>
        <w:rFonts w:hint="default"/>
        <w:lang w:val="el-GR" w:eastAsia="en-US" w:bidi="ar-SA"/>
      </w:rPr>
    </w:lvl>
  </w:abstractNum>
  <w:abstractNum w:abstractNumId="4" w15:restartNumberingAfterBreak="0">
    <w:nsid w:val="16963D94"/>
    <w:multiLevelType w:val="hybridMultilevel"/>
    <w:tmpl w:val="2C1481BA"/>
    <w:lvl w:ilvl="0" w:tplc="2E2A7F36">
      <w:start w:val="1"/>
      <w:numFmt w:val="decimal"/>
      <w:lvlText w:val="%1."/>
      <w:lvlJc w:val="left"/>
      <w:pPr>
        <w:ind w:left="827" w:hanging="360"/>
      </w:pPr>
      <w:rPr>
        <w:rFonts w:ascii="Verdana" w:eastAsia="Verdana" w:hAnsi="Verdana" w:cs="Verdana" w:hint="default"/>
        <w:w w:val="100"/>
        <w:sz w:val="16"/>
        <w:szCs w:val="16"/>
        <w:lang w:val="el-GR" w:eastAsia="en-US" w:bidi="ar-SA"/>
      </w:rPr>
    </w:lvl>
    <w:lvl w:ilvl="1" w:tplc="DD6E563A">
      <w:numFmt w:val="bullet"/>
      <w:lvlText w:val="•"/>
      <w:lvlJc w:val="left"/>
      <w:pPr>
        <w:ind w:left="1672" w:hanging="360"/>
      </w:pPr>
      <w:rPr>
        <w:rFonts w:hint="default"/>
        <w:lang w:val="el-GR" w:eastAsia="en-US" w:bidi="ar-SA"/>
      </w:rPr>
    </w:lvl>
    <w:lvl w:ilvl="2" w:tplc="6EFC4138">
      <w:numFmt w:val="bullet"/>
      <w:lvlText w:val="•"/>
      <w:lvlJc w:val="left"/>
      <w:pPr>
        <w:ind w:left="2525" w:hanging="360"/>
      </w:pPr>
      <w:rPr>
        <w:rFonts w:hint="default"/>
        <w:lang w:val="el-GR" w:eastAsia="en-US" w:bidi="ar-SA"/>
      </w:rPr>
    </w:lvl>
    <w:lvl w:ilvl="3" w:tplc="76AAD6A0">
      <w:numFmt w:val="bullet"/>
      <w:lvlText w:val="•"/>
      <w:lvlJc w:val="left"/>
      <w:pPr>
        <w:ind w:left="3378" w:hanging="360"/>
      </w:pPr>
      <w:rPr>
        <w:rFonts w:hint="default"/>
        <w:lang w:val="el-GR" w:eastAsia="en-US" w:bidi="ar-SA"/>
      </w:rPr>
    </w:lvl>
    <w:lvl w:ilvl="4" w:tplc="4BF4627E">
      <w:numFmt w:val="bullet"/>
      <w:lvlText w:val="•"/>
      <w:lvlJc w:val="left"/>
      <w:pPr>
        <w:ind w:left="4230" w:hanging="360"/>
      </w:pPr>
      <w:rPr>
        <w:rFonts w:hint="default"/>
        <w:lang w:val="el-GR" w:eastAsia="en-US" w:bidi="ar-SA"/>
      </w:rPr>
    </w:lvl>
    <w:lvl w:ilvl="5" w:tplc="D910BAEE">
      <w:numFmt w:val="bullet"/>
      <w:lvlText w:val="•"/>
      <w:lvlJc w:val="left"/>
      <w:pPr>
        <w:ind w:left="5083" w:hanging="360"/>
      </w:pPr>
      <w:rPr>
        <w:rFonts w:hint="default"/>
        <w:lang w:val="el-GR" w:eastAsia="en-US" w:bidi="ar-SA"/>
      </w:rPr>
    </w:lvl>
    <w:lvl w:ilvl="6" w:tplc="D0F0297E">
      <w:numFmt w:val="bullet"/>
      <w:lvlText w:val="•"/>
      <w:lvlJc w:val="left"/>
      <w:pPr>
        <w:ind w:left="5936" w:hanging="360"/>
      </w:pPr>
      <w:rPr>
        <w:rFonts w:hint="default"/>
        <w:lang w:val="el-GR" w:eastAsia="en-US" w:bidi="ar-SA"/>
      </w:rPr>
    </w:lvl>
    <w:lvl w:ilvl="7" w:tplc="2F2626C4">
      <w:numFmt w:val="bullet"/>
      <w:lvlText w:val="•"/>
      <w:lvlJc w:val="left"/>
      <w:pPr>
        <w:ind w:left="6788" w:hanging="360"/>
      </w:pPr>
      <w:rPr>
        <w:rFonts w:hint="default"/>
        <w:lang w:val="el-GR" w:eastAsia="en-US" w:bidi="ar-SA"/>
      </w:rPr>
    </w:lvl>
    <w:lvl w:ilvl="8" w:tplc="B76888B8">
      <w:numFmt w:val="bullet"/>
      <w:lvlText w:val="•"/>
      <w:lvlJc w:val="left"/>
      <w:pPr>
        <w:ind w:left="7641" w:hanging="360"/>
      </w:pPr>
      <w:rPr>
        <w:rFonts w:hint="default"/>
        <w:lang w:val="el-GR" w:eastAsia="en-US" w:bidi="ar-SA"/>
      </w:rPr>
    </w:lvl>
  </w:abstractNum>
  <w:abstractNum w:abstractNumId="5" w15:restartNumberingAfterBreak="0">
    <w:nsid w:val="184F3674"/>
    <w:multiLevelType w:val="hybridMultilevel"/>
    <w:tmpl w:val="91446106"/>
    <w:lvl w:ilvl="0" w:tplc="9C30863A">
      <w:numFmt w:val="bullet"/>
      <w:lvlText w:val=""/>
      <w:lvlJc w:val="left"/>
      <w:pPr>
        <w:ind w:left="1542" w:hanging="360"/>
      </w:pPr>
      <w:rPr>
        <w:rFonts w:ascii="Symbol" w:eastAsia="Symbol" w:hAnsi="Symbol" w:cs="Symbol" w:hint="default"/>
        <w:w w:val="100"/>
        <w:sz w:val="16"/>
        <w:szCs w:val="16"/>
        <w:lang w:val="el-GR" w:eastAsia="en-US" w:bidi="ar-SA"/>
      </w:rPr>
    </w:lvl>
    <w:lvl w:ilvl="1" w:tplc="D71021E2">
      <w:numFmt w:val="bullet"/>
      <w:lvlText w:val="•"/>
      <w:lvlJc w:val="left"/>
      <w:pPr>
        <w:ind w:left="2412" w:hanging="360"/>
      </w:pPr>
      <w:rPr>
        <w:rFonts w:hint="default"/>
        <w:lang w:val="el-GR" w:eastAsia="en-US" w:bidi="ar-SA"/>
      </w:rPr>
    </w:lvl>
    <w:lvl w:ilvl="2" w:tplc="1DA2365A">
      <w:numFmt w:val="bullet"/>
      <w:lvlText w:val="•"/>
      <w:lvlJc w:val="left"/>
      <w:pPr>
        <w:ind w:left="3285" w:hanging="360"/>
      </w:pPr>
      <w:rPr>
        <w:rFonts w:hint="default"/>
        <w:lang w:val="el-GR" w:eastAsia="en-US" w:bidi="ar-SA"/>
      </w:rPr>
    </w:lvl>
    <w:lvl w:ilvl="3" w:tplc="9ADC9574">
      <w:numFmt w:val="bullet"/>
      <w:lvlText w:val="•"/>
      <w:lvlJc w:val="left"/>
      <w:pPr>
        <w:ind w:left="4157" w:hanging="360"/>
      </w:pPr>
      <w:rPr>
        <w:rFonts w:hint="default"/>
        <w:lang w:val="el-GR" w:eastAsia="en-US" w:bidi="ar-SA"/>
      </w:rPr>
    </w:lvl>
    <w:lvl w:ilvl="4" w:tplc="F580E7C2">
      <w:numFmt w:val="bullet"/>
      <w:lvlText w:val="•"/>
      <w:lvlJc w:val="left"/>
      <w:pPr>
        <w:ind w:left="5030" w:hanging="360"/>
      </w:pPr>
      <w:rPr>
        <w:rFonts w:hint="default"/>
        <w:lang w:val="el-GR" w:eastAsia="en-US" w:bidi="ar-SA"/>
      </w:rPr>
    </w:lvl>
    <w:lvl w:ilvl="5" w:tplc="86A873E8">
      <w:numFmt w:val="bullet"/>
      <w:lvlText w:val="•"/>
      <w:lvlJc w:val="left"/>
      <w:pPr>
        <w:ind w:left="5903" w:hanging="360"/>
      </w:pPr>
      <w:rPr>
        <w:rFonts w:hint="default"/>
        <w:lang w:val="el-GR" w:eastAsia="en-US" w:bidi="ar-SA"/>
      </w:rPr>
    </w:lvl>
    <w:lvl w:ilvl="6" w:tplc="F3C6AD02">
      <w:numFmt w:val="bullet"/>
      <w:lvlText w:val="•"/>
      <w:lvlJc w:val="left"/>
      <w:pPr>
        <w:ind w:left="6775" w:hanging="360"/>
      </w:pPr>
      <w:rPr>
        <w:rFonts w:hint="default"/>
        <w:lang w:val="el-GR" w:eastAsia="en-US" w:bidi="ar-SA"/>
      </w:rPr>
    </w:lvl>
    <w:lvl w:ilvl="7" w:tplc="D6808B4A">
      <w:numFmt w:val="bullet"/>
      <w:lvlText w:val="•"/>
      <w:lvlJc w:val="left"/>
      <w:pPr>
        <w:ind w:left="7648" w:hanging="360"/>
      </w:pPr>
      <w:rPr>
        <w:rFonts w:hint="default"/>
        <w:lang w:val="el-GR" w:eastAsia="en-US" w:bidi="ar-SA"/>
      </w:rPr>
    </w:lvl>
    <w:lvl w:ilvl="8" w:tplc="13481134">
      <w:numFmt w:val="bullet"/>
      <w:lvlText w:val="•"/>
      <w:lvlJc w:val="left"/>
      <w:pPr>
        <w:ind w:left="8521" w:hanging="360"/>
      </w:pPr>
      <w:rPr>
        <w:rFonts w:hint="default"/>
        <w:lang w:val="el-GR" w:eastAsia="en-US" w:bidi="ar-SA"/>
      </w:rPr>
    </w:lvl>
  </w:abstractNum>
  <w:abstractNum w:abstractNumId="6" w15:restartNumberingAfterBreak="0">
    <w:nsid w:val="19283C92"/>
    <w:multiLevelType w:val="hybridMultilevel"/>
    <w:tmpl w:val="D5CED664"/>
    <w:lvl w:ilvl="0" w:tplc="3CFA9F82">
      <w:start w:val="1"/>
      <w:numFmt w:val="decimal"/>
      <w:lvlText w:val="%1."/>
      <w:lvlJc w:val="left"/>
      <w:pPr>
        <w:ind w:left="1706" w:hanging="248"/>
      </w:pPr>
      <w:rPr>
        <w:rFonts w:ascii="Tahoma" w:eastAsia="Tahoma" w:hAnsi="Tahoma" w:cs="Tahoma" w:hint="default"/>
        <w:b/>
        <w:bCs/>
        <w:w w:val="99"/>
        <w:sz w:val="20"/>
        <w:szCs w:val="20"/>
        <w:lang w:val="el-GR" w:eastAsia="en-US" w:bidi="ar-SA"/>
      </w:rPr>
    </w:lvl>
    <w:lvl w:ilvl="1" w:tplc="A97CA164">
      <w:numFmt w:val="bullet"/>
      <w:lvlText w:val=""/>
      <w:lvlJc w:val="left"/>
      <w:pPr>
        <w:ind w:left="2029" w:hanging="425"/>
      </w:pPr>
      <w:rPr>
        <w:rFonts w:ascii="Wingdings" w:eastAsia="Wingdings" w:hAnsi="Wingdings" w:cs="Wingdings" w:hint="default"/>
        <w:w w:val="99"/>
        <w:sz w:val="20"/>
        <w:szCs w:val="20"/>
        <w:lang w:val="el-GR" w:eastAsia="en-US" w:bidi="ar-SA"/>
      </w:rPr>
    </w:lvl>
    <w:lvl w:ilvl="2" w:tplc="EA5C7372">
      <w:numFmt w:val="bullet"/>
      <w:lvlText w:val="•"/>
      <w:lvlJc w:val="left"/>
      <w:pPr>
        <w:ind w:left="2312" w:hanging="284"/>
      </w:pPr>
      <w:rPr>
        <w:rFonts w:ascii="Arial MT" w:eastAsia="Arial MT" w:hAnsi="Arial MT" w:cs="Arial MT" w:hint="default"/>
        <w:w w:val="100"/>
        <w:sz w:val="22"/>
        <w:szCs w:val="22"/>
        <w:lang w:val="el-GR" w:eastAsia="en-US" w:bidi="ar-SA"/>
      </w:rPr>
    </w:lvl>
    <w:lvl w:ilvl="3" w:tplc="5EA67116">
      <w:numFmt w:val="bullet"/>
      <w:lvlText w:val="•"/>
      <w:lvlJc w:val="left"/>
      <w:pPr>
        <w:ind w:left="3477" w:hanging="284"/>
      </w:pPr>
      <w:rPr>
        <w:lang w:val="el-GR" w:eastAsia="en-US" w:bidi="ar-SA"/>
      </w:rPr>
    </w:lvl>
    <w:lvl w:ilvl="4" w:tplc="F6EA063A">
      <w:numFmt w:val="bullet"/>
      <w:lvlText w:val="•"/>
      <w:lvlJc w:val="left"/>
      <w:pPr>
        <w:ind w:left="4635" w:hanging="284"/>
      </w:pPr>
      <w:rPr>
        <w:lang w:val="el-GR" w:eastAsia="en-US" w:bidi="ar-SA"/>
      </w:rPr>
    </w:lvl>
    <w:lvl w:ilvl="5" w:tplc="22B4B676">
      <w:numFmt w:val="bullet"/>
      <w:lvlText w:val="•"/>
      <w:lvlJc w:val="left"/>
      <w:pPr>
        <w:ind w:left="5792" w:hanging="284"/>
      </w:pPr>
      <w:rPr>
        <w:lang w:val="el-GR" w:eastAsia="en-US" w:bidi="ar-SA"/>
      </w:rPr>
    </w:lvl>
    <w:lvl w:ilvl="6" w:tplc="5D4A39CC">
      <w:numFmt w:val="bullet"/>
      <w:lvlText w:val="•"/>
      <w:lvlJc w:val="left"/>
      <w:pPr>
        <w:ind w:left="6950" w:hanging="284"/>
      </w:pPr>
      <w:rPr>
        <w:lang w:val="el-GR" w:eastAsia="en-US" w:bidi="ar-SA"/>
      </w:rPr>
    </w:lvl>
    <w:lvl w:ilvl="7" w:tplc="C61CCA24">
      <w:numFmt w:val="bullet"/>
      <w:lvlText w:val="•"/>
      <w:lvlJc w:val="left"/>
      <w:pPr>
        <w:ind w:left="8107" w:hanging="284"/>
      </w:pPr>
      <w:rPr>
        <w:lang w:val="el-GR" w:eastAsia="en-US" w:bidi="ar-SA"/>
      </w:rPr>
    </w:lvl>
    <w:lvl w:ilvl="8" w:tplc="3FD8CDFE">
      <w:numFmt w:val="bullet"/>
      <w:lvlText w:val="•"/>
      <w:lvlJc w:val="left"/>
      <w:pPr>
        <w:ind w:left="9265" w:hanging="284"/>
      </w:pPr>
      <w:rPr>
        <w:lang w:val="el-GR" w:eastAsia="en-US" w:bidi="ar-SA"/>
      </w:rPr>
    </w:lvl>
  </w:abstractNum>
  <w:abstractNum w:abstractNumId="7" w15:restartNumberingAfterBreak="0">
    <w:nsid w:val="195A3D3C"/>
    <w:multiLevelType w:val="hybridMultilevel"/>
    <w:tmpl w:val="E2F690B2"/>
    <w:lvl w:ilvl="0" w:tplc="A37092C4">
      <w:numFmt w:val="bullet"/>
      <w:lvlText w:val=""/>
      <w:lvlJc w:val="left"/>
      <w:pPr>
        <w:ind w:left="647" w:hanging="281"/>
      </w:pPr>
      <w:rPr>
        <w:rFonts w:ascii="Symbol" w:eastAsia="Symbol" w:hAnsi="Symbol" w:cs="Symbol" w:hint="default"/>
        <w:w w:val="100"/>
        <w:sz w:val="18"/>
        <w:szCs w:val="18"/>
        <w:lang w:val="el-GR" w:eastAsia="en-US" w:bidi="ar-SA"/>
      </w:rPr>
    </w:lvl>
    <w:lvl w:ilvl="1" w:tplc="D64A78BC">
      <w:numFmt w:val="bullet"/>
      <w:lvlText w:val="•"/>
      <w:lvlJc w:val="left"/>
      <w:pPr>
        <w:ind w:left="1012" w:hanging="281"/>
      </w:pPr>
      <w:rPr>
        <w:rFonts w:hint="default"/>
        <w:lang w:val="el-GR" w:eastAsia="en-US" w:bidi="ar-SA"/>
      </w:rPr>
    </w:lvl>
    <w:lvl w:ilvl="2" w:tplc="3AC26E5A">
      <w:numFmt w:val="bullet"/>
      <w:lvlText w:val="•"/>
      <w:lvlJc w:val="left"/>
      <w:pPr>
        <w:ind w:left="1384" w:hanging="281"/>
      </w:pPr>
      <w:rPr>
        <w:rFonts w:hint="default"/>
        <w:lang w:val="el-GR" w:eastAsia="en-US" w:bidi="ar-SA"/>
      </w:rPr>
    </w:lvl>
    <w:lvl w:ilvl="3" w:tplc="15A0E7E4">
      <w:numFmt w:val="bullet"/>
      <w:lvlText w:val="•"/>
      <w:lvlJc w:val="left"/>
      <w:pPr>
        <w:ind w:left="1756" w:hanging="281"/>
      </w:pPr>
      <w:rPr>
        <w:rFonts w:hint="default"/>
        <w:lang w:val="el-GR" w:eastAsia="en-US" w:bidi="ar-SA"/>
      </w:rPr>
    </w:lvl>
    <w:lvl w:ilvl="4" w:tplc="D146E3B6">
      <w:numFmt w:val="bullet"/>
      <w:lvlText w:val="•"/>
      <w:lvlJc w:val="left"/>
      <w:pPr>
        <w:ind w:left="2128" w:hanging="281"/>
      </w:pPr>
      <w:rPr>
        <w:rFonts w:hint="default"/>
        <w:lang w:val="el-GR" w:eastAsia="en-US" w:bidi="ar-SA"/>
      </w:rPr>
    </w:lvl>
    <w:lvl w:ilvl="5" w:tplc="5802A216">
      <w:numFmt w:val="bullet"/>
      <w:lvlText w:val="•"/>
      <w:lvlJc w:val="left"/>
      <w:pPr>
        <w:ind w:left="2500" w:hanging="281"/>
      </w:pPr>
      <w:rPr>
        <w:rFonts w:hint="default"/>
        <w:lang w:val="el-GR" w:eastAsia="en-US" w:bidi="ar-SA"/>
      </w:rPr>
    </w:lvl>
    <w:lvl w:ilvl="6" w:tplc="BF08065E">
      <w:numFmt w:val="bullet"/>
      <w:lvlText w:val="•"/>
      <w:lvlJc w:val="left"/>
      <w:pPr>
        <w:ind w:left="2872" w:hanging="281"/>
      </w:pPr>
      <w:rPr>
        <w:rFonts w:hint="default"/>
        <w:lang w:val="el-GR" w:eastAsia="en-US" w:bidi="ar-SA"/>
      </w:rPr>
    </w:lvl>
    <w:lvl w:ilvl="7" w:tplc="9A7E52F2">
      <w:numFmt w:val="bullet"/>
      <w:lvlText w:val="•"/>
      <w:lvlJc w:val="left"/>
      <w:pPr>
        <w:ind w:left="3244" w:hanging="281"/>
      </w:pPr>
      <w:rPr>
        <w:rFonts w:hint="default"/>
        <w:lang w:val="el-GR" w:eastAsia="en-US" w:bidi="ar-SA"/>
      </w:rPr>
    </w:lvl>
    <w:lvl w:ilvl="8" w:tplc="76C03FAA">
      <w:numFmt w:val="bullet"/>
      <w:lvlText w:val="•"/>
      <w:lvlJc w:val="left"/>
      <w:pPr>
        <w:ind w:left="3616" w:hanging="281"/>
      </w:pPr>
      <w:rPr>
        <w:rFonts w:hint="default"/>
        <w:lang w:val="el-GR" w:eastAsia="en-US" w:bidi="ar-SA"/>
      </w:rPr>
    </w:lvl>
  </w:abstractNum>
  <w:abstractNum w:abstractNumId="8" w15:restartNumberingAfterBreak="0">
    <w:nsid w:val="200C2C4D"/>
    <w:multiLevelType w:val="hybridMultilevel"/>
    <w:tmpl w:val="6DEC629E"/>
    <w:lvl w:ilvl="0" w:tplc="B438386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25CA3C9C">
      <w:start w:val="1"/>
      <w:numFmt w:val="lowerRoman"/>
      <w:lvlText w:val="%2."/>
      <w:lvlJc w:val="left"/>
      <w:pPr>
        <w:ind w:left="2042" w:hanging="464"/>
        <w:jc w:val="right"/>
      </w:pPr>
      <w:rPr>
        <w:rFonts w:hint="default"/>
        <w:i/>
        <w:iCs/>
        <w:spacing w:val="-1"/>
        <w:w w:val="100"/>
        <w:lang w:val="el-GR" w:eastAsia="en-US" w:bidi="ar-SA"/>
      </w:rPr>
    </w:lvl>
    <w:lvl w:ilvl="2" w:tplc="B5C61AEA">
      <w:numFmt w:val="bullet"/>
      <w:lvlText w:val="•"/>
      <w:lvlJc w:val="left"/>
      <w:pPr>
        <w:ind w:left="2954" w:hanging="464"/>
      </w:pPr>
      <w:rPr>
        <w:rFonts w:hint="default"/>
        <w:lang w:val="el-GR" w:eastAsia="en-US" w:bidi="ar-SA"/>
      </w:rPr>
    </w:lvl>
    <w:lvl w:ilvl="3" w:tplc="EE2CAF2E">
      <w:numFmt w:val="bullet"/>
      <w:lvlText w:val="•"/>
      <w:lvlJc w:val="left"/>
      <w:pPr>
        <w:ind w:left="3868" w:hanging="464"/>
      </w:pPr>
      <w:rPr>
        <w:rFonts w:hint="default"/>
        <w:lang w:val="el-GR" w:eastAsia="en-US" w:bidi="ar-SA"/>
      </w:rPr>
    </w:lvl>
    <w:lvl w:ilvl="4" w:tplc="E6D89688">
      <w:numFmt w:val="bullet"/>
      <w:lvlText w:val="•"/>
      <w:lvlJc w:val="left"/>
      <w:pPr>
        <w:ind w:left="4782" w:hanging="464"/>
      </w:pPr>
      <w:rPr>
        <w:rFonts w:hint="default"/>
        <w:lang w:val="el-GR" w:eastAsia="en-US" w:bidi="ar-SA"/>
      </w:rPr>
    </w:lvl>
    <w:lvl w:ilvl="5" w:tplc="74822DC4">
      <w:numFmt w:val="bullet"/>
      <w:lvlText w:val="•"/>
      <w:lvlJc w:val="left"/>
      <w:pPr>
        <w:ind w:left="5696" w:hanging="464"/>
      </w:pPr>
      <w:rPr>
        <w:rFonts w:hint="default"/>
        <w:lang w:val="el-GR" w:eastAsia="en-US" w:bidi="ar-SA"/>
      </w:rPr>
    </w:lvl>
    <w:lvl w:ilvl="6" w:tplc="3C946656">
      <w:numFmt w:val="bullet"/>
      <w:lvlText w:val="•"/>
      <w:lvlJc w:val="left"/>
      <w:pPr>
        <w:ind w:left="6610" w:hanging="464"/>
      </w:pPr>
      <w:rPr>
        <w:rFonts w:hint="default"/>
        <w:lang w:val="el-GR" w:eastAsia="en-US" w:bidi="ar-SA"/>
      </w:rPr>
    </w:lvl>
    <w:lvl w:ilvl="7" w:tplc="6BA65A0C">
      <w:numFmt w:val="bullet"/>
      <w:lvlText w:val="•"/>
      <w:lvlJc w:val="left"/>
      <w:pPr>
        <w:ind w:left="7524" w:hanging="464"/>
      </w:pPr>
      <w:rPr>
        <w:rFonts w:hint="default"/>
        <w:lang w:val="el-GR" w:eastAsia="en-US" w:bidi="ar-SA"/>
      </w:rPr>
    </w:lvl>
    <w:lvl w:ilvl="8" w:tplc="FF0288BA">
      <w:numFmt w:val="bullet"/>
      <w:lvlText w:val="•"/>
      <w:lvlJc w:val="left"/>
      <w:pPr>
        <w:ind w:left="8438" w:hanging="464"/>
      </w:pPr>
      <w:rPr>
        <w:rFonts w:hint="default"/>
        <w:lang w:val="el-GR" w:eastAsia="en-US" w:bidi="ar-SA"/>
      </w:rPr>
    </w:lvl>
  </w:abstractNum>
  <w:abstractNum w:abstractNumId="9" w15:restartNumberingAfterBreak="0">
    <w:nsid w:val="21432D0E"/>
    <w:multiLevelType w:val="hybridMultilevel"/>
    <w:tmpl w:val="70E0C9BE"/>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13089B"/>
    <w:multiLevelType w:val="hybridMultilevel"/>
    <w:tmpl w:val="83340274"/>
    <w:lvl w:ilvl="0" w:tplc="55147902">
      <w:start w:val="1"/>
      <w:numFmt w:val="decimal"/>
      <w:lvlText w:val="(%1)"/>
      <w:lvlJc w:val="left"/>
      <w:pPr>
        <w:ind w:left="1322" w:hanging="305"/>
      </w:pPr>
      <w:rPr>
        <w:rFonts w:ascii="Verdana" w:eastAsia="Verdana" w:hAnsi="Verdana" w:cs="Verdana" w:hint="default"/>
        <w:spacing w:val="-1"/>
        <w:w w:val="100"/>
        <w:sz w:val="16"/>
        <w:szCs w:val="16"/>
        <w:lang w:val="el-GR" w:eastAsia="en-US" w:bidi="ar-SA"/>
      </w:rPr>
    </w:lvl>
    <w:lvl w:ilvl="1" w:tplc="B99C361C">
      <w:start w:val="1"/>
      <w:numFmt w:val="decimal"/>
      <w:lvlText w:val="(%2)"/>
      <w:lvlJc w:val="left"/>
      <w:pPr>
        <w:ind w:left="1878" w:hanging="317"/>
      </w:pPr>
      <w:rPr>
        <w:rFonts w:ascii="Tahoma" w:eastAsia="Tahoma" w:hAnsi="Tahoma" w:cs="Tahoma" w:hint="default"/>
        <w:spacing w:val="-5"/>
        <w:w w:val="97"/>
        <w:sz w:val="16"/>
        <w:szCs w:val="16"/>
        <w:lang w:val="el-GR" w:eastAsia="en-US" w:bidi="ar-SA"/>
      </w:rPr>
    </w:lvl>
    <w:lvl w:ilvl="2" w:tplc="252EA08C">
      <w:numFmt w:val="bullet"/>
      <w:lvlText w:val="•"/>
      <w:lvlJc w:val="left"/>
      <w:pPr>
        <w:ind w:left="2907" w:hanging="317"/>
      </w:pPr>
      <w:rPr>
        <w:rFonts w:hint="default"/>
        <w:lang w:val="el-GR" w:eastAsia="en-US" w:bidi="ar-SA"/>
      </w:rPr>
    </w:lvl>
    <w:lvl w:ilvl="3" w:tplc="A606DFDC">
      <w:numFmt w:val="bullet"/>
      <w:lvlText w:val="•"/>
      <w:lvlJc w:val="left"/>
      <w:pPr>
        <w:ind w:left="3934" w:hanging="317"/>
      </w:pPr>
      <w:rPr>
        <w:rFonts w:hint="default"/>
        <w:lang w:val="el-GR" w:eastAsia="en-US" w:bidi="ar-SA"/>
      </w:rPr>
    </w:lvl>
    <w:lvl w:ilvl="4" w:tplc="83F008CE">
      <w:numFmt w:val="bullet"/>
      <w:lvlText w:val="•"/>
      <w:lvlJc w:val="left"/>
      <w:pPr>
        <w:ind w:left="4962" w:hanging="317"/>
      </w:pPr>
      <w:rPr>
        <w:rFonts w:hint="default"/>
        <w:lang w:val="el-GR" w:eastAsia="en-US" w:bidi="ar-SA"/>
      </w:rPr>
    </w:lvl>
    <w:lvl w:ilvl="5" w:tplc="29B44494">
      <w:numFmt w:val="bullet"/>
      <w:lvlText w:val="•"/>
      <w:lvlJc w:val="left"/>
      <w:pPr>
        <w:ind w:left="5989" w:hanging="317"/>
      </w:pPr>
      <w:rPr>
        <w:rFonts w:hint="default"/>
        <w:lang w:val="el-GR" w:eastAsia="en-US" w:bidi="ar-SA"/>
      </w:rPr>
    </w:lvl>
    <w:lvl w:ilvl="6" w:tplc="7426482E">
      <w:numFmt w:val="bullet"/>
      <w:lvlText w:val="•"/>
      <w:lvlJc w:val="left"/>
      <w:pPr>
        <w:ind w:left="7016" w:hanging="317"/>
      </w:pPr>
      <w:rPr>
        <w:rFonts w:hint="default"/>
        <w:lang w:val="el-GR" w:eastAsia="en-US" w:bidi="ar-SA"/>
      </w:rPr>
    </w:lvl>
    <w:lvl w:ilvl="7" w:tplc="9CF85B46">
      <w:numFmt w:val="bullet"/>
      <w:lvlText w:val="•"/>
      <w:lvlJc w:val="left"/>
      <w:pPr>
        <w:ind w:left="8044" w:hanging="317"/>
      </w:pPr>
      <w:rPr>
        <w:rFonts w:hint="default"/>
        <w:lang w:val="el-GR" w:eastAsia="en-US" w:bidi="ar-SA"/>
      </w:rPr>
    </w:lvl>
    <w:lvl w:ilvl="8" w:tplc="0D2CB9A6">
      <w:numFmt w:val="bullet"/>
      <w:lvlText w:val="•"/>
      <w:lvlJc w:val="left"/>
      <w:pPr>
        <w:ind w:left="9071" w:hanging="317"/>
      </w:pPr>
      <w:rPr>
        <w:rFonts w:hint="default"/>
        <w:lang w:val="el-GR" w:eastAsia="en-US" w:bidi="ar-SA"/>
      </w:rPr>
    </w:lvl>
  </w:abstractNum>
  <w:abstractNum w:abstractNumId="11" w15:restartNumberingAfterBreak="0">
    <w:nsid w:val="270052E4"/>
    <w:multiLevelType w:val="hybridMultilevel"/>
    <w:tmpl w:val="70281154"/>
    <w:lvl w:ilvl="0" w:tplc="0409001B">
      <w:start w:val="1"/>
      <w:numFmt w:val="lowerRoman"/>
      <w:lvlText w:val="%1."/>
      <w:lvlJc w:val="right"/>
      <w:pPr>
        <w:ind w:left="1261" w:hanging="360"/>
      </w:pPr>
    </w:lvl>
    <w:lvl w:ilvl="1" w:tplc="04090019" w:tentative="1">
      <w:start w:val="1"/>
      <w:numFmt w:val="lowerLetter"/>
      <w:lvlText w:val="%2."/>
      <w:lvlJc w:val="left"/>
      <w:pPr>
        <w:ind w:left="1981" w:hanging="360"/>
      </w:pPr>
    </w:lvl>
    <w:lvl w:ilvl="2" w:tplc="0409001B" w:tentative="1">
      <w:start w:val="1"/>
      <w:numFmt w:val="lowerRoman"/>
      <w:lvlText w:val="%3."/>
      <w:lvlJc w:val="right"/>
      <w:pPr>
        <w:ind w:left="2701" w:hanging="180"/>
      </w:pPr>
    </w:lvl>
    <w:lvl w:ilvl="3" w:tplc="0409000F" w:tentative="1">
      <w:start w:val="1"/>
      <w:numFmt w:val="decimal"/>
      <w:lvlText w:val="%4."/>
      <w:lvlJc w:val="left"/>
      <w:pPr>
        <w:ind w:left="3421" w:hanging="360"/>
      </w:pPr>
    </w:lvl>
    <w:lvl w:ilvl="4" w:tplc="04090019" w:tentative="1">
      <w:start w:val="1"/>
      <w:numFmt w:val="lowerLetter"/>
      <w:lvlText w:val="%5."/>
      <w:lvlJc w:val="left"/>
      <w:pPr>
        <w:ind w:left="4141" w:hanging="360"/>
      </w:pPr>
    </w:lvl>
    <w:lvl w:ilvl="5" w:tplc="0409001B" w:tentative="1">
      <w:start w:val="1"/>
      <w:numFmt w:val="lowerRoman"/>
      <w:lvlText w:val="%6."/>
      <w:lvlJc w:val="right"/>
      <w:pPr>
        <w:ind w:left="4861" w:hanging="180"/>
      </w:pPr>
    </w:lvl>
    <w:lvl w:ilvl="6" w:tplc="0409000F" w:tentative="1">
      <w:start w:val="1"/>
      <w:numFmt w:val="decimal"/>
      <w:lvlText w:val="%7."/>
      <w:lvlJc w:val="left"/>
      <w:pPr>
        <w:ind w:left="5581" w:hanging="360"/>
      </w:pPr>
    </w:lvl>
    <w:lvl w:ilvl="7" w:tplc="04090019" w:tentative="1">
      <w:start w:val="1"/>
      <w:numFmt w:val="lowerLetter"/>
      <w:lvlText w:val="%8."/>
      <w:lvlJc w:val="left"/>
      <w:pPr>
        <w:ind w:left="6301" w:hanging="360"/>
      </w:pPr>
    </w:lvl>
    <w:lvl w:ilvl="8" w:tplc="0409001B" w:tentative="1">
      <w:start w:val="1"/>
      <w:numFmt w:val="lowerRoman"/>
      <w:lvlText w:val="%9."/>
      <w:lvlJc w:val="right"/>
      <w:pPr>
        <w:ind w:left="7021" w:hanging="180"/>
      </w:pPr>
    </w:lvl>
  </w:abstractNum>
  <w:abstractNum w:abstractNumId="12" w15:restartNumberingAfterBreak="0">
    <w:nsid w:val="272B63BC"/>
    <w:multiLevelType w:val="hybridMultilevel"/>
    <w:tmpl w:val="C8F2697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7A23336"/>
    <w:multiLevelType w:val="hybridMultilevel"/>
    <w:tmpl w:val="CCD8F4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9113D59"/>
    <w:multiLevelType w:val="hybridMultilevel"/>
    <w:tmpl w:val="759ECEF6"/>
    <w:lvl w:ilvl="0" w:tplc="5B100E34">
      <w:numFmt w:val="bullet"/>
      <w:lvlText w:val=""/>
      <w:lvlJc w:val="left"/>
      <w:pPr>
        <w:ind w:left="460" w:hanging="360"/>
      </w:pPr>
      <w:rPr>
        <w:rFonts w:ascii="Symbol" w:eastAsia="Symbol" w:hAnsi="Symbol" w:cs="Symbol" w:hint="default"/>
        <w:w w:val="99"/>
        <w:sz w:val="20"/>
        <w:szCs w:val="20"/>
        <w:lang w:val="el-GR" w:eastAsia="en-US" w:bidi="ar-SA"/>
      </w:rPr>
    </w:lvl>
    <w:lvl w:ilvl="1" w:tplc="5C9ADC34">
      <w:numFmt w:val="bullet"/>
      <w:lvlText w:val="•"/>
      <w:lvlJc w:val="left"/>
      <w:pPr>
        <w:ind w:left="1193" w:hanging="360"/>
      </w:pPr>
      <w:rPr>
        <w:rFonts w:hint="default"/>
        <w:lang w:val="el-GR" w:eastAsia="en-US" w:bidi="ar-SA"/>
      </w:rPr>
    </w:lvl>
    <w:lvl w:ilvl="2" w:tplc="5754CDFE">
      <w:numFmt w:val="bullet"/>
      <w:lvlText w:val="•"/>
      <w:lvlJc w:val="left"/>
      <w:pPr>
        <w:ind w:left="1926" w:hanging="360"/>
      </w:pPr>
      <w:rPr>
        <w:rFonts w:hint="default"/>
        <w:lang w:val="el-GR" w:eastAsia="en-US" w:bidi="ar-SA"/>
      </w:rPr>
    </w:lvl>
    <w:lvl w:ilvl="3" w:tplc="4888EC5E">
      <w:numFmt w:val="bullet"/>
      <w:lvlText w:val="•"/>
      <w:lvlJc w:val="left"/>
      <w:pPr>
        <w:ind w:left="2660" w:hanging="360"/>
      </w:pPr>
      <w:rPr>
        <w:rFonts w:hint="default"/>
        <w:lang w:val="el-GR" w:eastAsia="en-US" w:bidi="ar-SA"/>
      </w:rPr>
    </w:lvl>
    <w:lvl w:ilvl="4" w:tplc="60D8D0FC">
      <w:numFmt w:val="bullet"/>
      <w:lvlText w:val="•"/>
      <w:lvlJc w:val="left"/>
      <w:pPr>
        <w:ind w:left="3393" w:hanging="360"/>
      </w:pPr>
      <w:rPr>
        <w:rFonts w:hint="default"/>
        <w:lang w:val="el-GR" w:eastAsia="en-US" w:bidi="ar-SA"/>
      </w:rPr>
    </w:lvl>
    <w:lvl w:ilvl="5" w:tplc="0614B13C">
      <w:numFmt w:val="bullet"/>
      <w:lvlText w:val="•"/>
      <w:lvlJc w:val="left"/>
      <w:pPr>
        <w:ind w:left="4127" w:hanging="360"/>
      </w:pPr>
      <w:rPr>
        <w:rFonts w:hint="default"/>
        <w:lang w:val="el-GR" w:eastAsia="en-US" w:bidi="ar-SA"/>
      </w:rPr>
    </w:lvl>
    <w:lvl w:ilvl="6" w:tplc="F878CA66">
      <w:numFmt w:val="bullet"/>
      <w:lvlText w:val="•"/>
      <w:lvlJc w:val="left"/>
      <w:pPr>
        <w:ind w:left="4860" w:hanging="360"/>
      </w:pPr>
      <w:rPr>
        <w:rFonts w:hint="default"/>
        <w:lang w:val="el-GR" w:eastAsia="en-US" w:bidi="ar-SA"/>
      </w:rPr>
    </w:lvl>
    <w:lvl w:ilvl="7" w:tplc="20629A5C">
      <w:numFmt w:val="bullet"/>
      <w:lvlText w:val="•"/>
      <w:lvlJc w:val="left"/>
      <w:pPr>
        <w:ind w:left="5593" w:hanging="360"/>
      </w:pPr>
      <w:rPr>
        <w:rFonts w:hint="default"/>
        <w:lang w:val="el-GR" w:eastAsia="en-US" w:bidi="ar-SA"/>
      </w:rPr>
    </w:lvl>
    <w:lvl w:ilvl="8" w:tplc="24C6207A">
      <w:numFmt w:val="bullet"/>
      <w:lvlText w:val="•"/>
      <w:lvlJc w:val="left"/>
      <w:pPr>
        <w:ind w:left="6327" w:hanging="360"/>
      </w:pPr>
      <w:rPr>
        <w:rFonts w:hint="default"/>
        <w:lang w:val="el-GR" w:eastAsia="en-US" w:bidi="ar-SA"/>
      </w:rPr>
    </w:lvl>
  </w:abstractNum>
  <w:abstractNum w:abstractNumId="15" w15:restartNumberingAfterBreak="0">
    <w:nsid w:val="2A4269CB"/>
    <w:multiLevelType w:val="hybridMultilevel"/>
    <w:tmpl w:val="B43AC174"/>
    <w:lvl w:ilvl="0" w:tplc="FE28F978">
      <w:numFmt w:val="bullet"/>
      <w:lvlText w:val=""/>
      <w:lvlJc w:val="left"/>
      <w:pPr>
        <w:ind w:left="2766" w:hanging="171"/>
      </w:pPr>
      <w:rPr>
        <w:rFonts w:hint="default"/>
        <w:w w:val="100"/>
        <w:lang w:val="el-GR" w:eastAsia="en-US" w:bidi="ar-SA"/>
      </w:rPr>
    </w:lvl>
    <w:lvl w:ilvl="1" w:tplc="3A02CF88">
      <w:numFmt w:val="bullet"/>
      <w:lvlText w:val="•"/>
      <w:lvlJc w:val="left"/>
      <w:pPr>
        <w:ind w:left="3664" w:hanging="171"/>
      </w:pPr>
      <w:rPr>
        <w:rFonts w:hint="default"/>
        <w:lang w:val="el-GR" w:eastAsia="en-US" w:bidi="ar-SA"/>
      </w:rPr>
    </w:lvl>
    <w:lvl w:ilvl="2" w:tplc="37D0AB4E">
      <w:numFmt w:val="bullet"/>
      <w:lvlText w:val="•"/>
      <w:lvlJc w:val="left"/>
      <w:pPr>
        <w:ind w:left="4568" w:hanging="171"/>
      </w:pPr>
      <w:rPr>
        <w:rFonts w:hint="default"/>
        <w:lang w:val="el-GR" w:eastAsia="en-US" w:bidi="ar-SA"/>
      </w:rPr>
    </w:lvl>
    <w:lvl w:ilvl="3" w:tplc="5764FF52">
      <w:numFmt w:val="bullet"/>
      <w:lvlText w:val="•"/>
      <w:lvlJc w:val="left"/>
      <w:pPr>
        <w:ind w:left="5472" w:hanging="171"/>
      </w:pPr>
      <w:rPr>
        <w:rFonts w:hint="default"/>
        <w:lang w:val="el-GR" w:eastAsia="en-US" w:bidi="ar-SA"/>
      </w:rPr>
    </w:lvl>
    <w:lvl w:ilvl="4" w:tplc="7D00E294">
      <w:numFmt w:val="bullet"/>
      <w:lvlText w:val="•"/>
      <w:lvlJc w:val="left"/>
      <w:pPr>
        <w:ind w:left="6376" w:hanging="171"/>
      </w:pPr>
      <w:rPr>
        <w:rFonts w:hint="default"/>
        <w:lang w:val="el-GR" w:eastAsia="en-US" w:bidi="ar-SA"/>
      </w:rPr>
    </w:lvl>
    <w:lvl w:ilvl="5" w:tplc="F7E0F172">
      <w:numFmt w:val="bullet"/>
      <w:lvlText w:val="•"/>
      <w:lvlJc w:val="left"/>
      <w:pPr>
        <w:ind w:left="7280" w:hanging="171"/>
      </w:pPr>
      <w:rPr>
        <w:rFonts w:hint="default"/>
        <w:lang w:val="el-GR" w:eastAsia="en-US" w:bidi="ar-SA"/>
      </w:rPr>
    </w:lvl>
    <w:lvl w:ilvl="6" w:tplc="6838A31C">
      <w:numFmt w:val="bullet"/>
      <w:lvlText w:val="•"/>
      <w:lvlJc w:val="left"/>
      <w:pPr>
        <w:ind w:left="8184" w:hanging="171"/>
      </w:pPr>
      <w:rPr>
        <w:rFonts w:hint="default"/>
        <w:lang w:val="el-GR" w:eastAsia="en-US" w:bidi="ar-SA"/>
      </w:rPr>
    </w:lvl>
    <w:lvl w:ilvl="7" w:tplc="FB5E12FC">
      <w:numFmt w:val="bullet"/>
      <w:lvlText w:val="•"/>
      <w:lvlJc w:val="left"/>
      <w:pPr>
        <w:ind w:left="9088" w:hanging="171"/>
      </w:pPr>
      <w:rPr>
        <w:rFonts w:hint="default"/>
        <w:lang w:val="el-GR" w:eastAsia="en-US" w:bidi="ar-SA"/>
      </w:rPr>
    </w:lvl>
    <w:lvl w:ilvl="8" w:tplc="9A066108">
      <w:numFmt w:val="bullet"/>
      <w:lvlText w:val="•"/>
      <w:lvlJc w:val="left"/>
      <w:pPr>
        <w:ind w:left="9992" w:hanging="171"/>
      </w:pPr>
      <w:rPr>
        <w:rFonts w:hint="default"/>
        <w:lang w:val="el-GR" w:eastAsia="en-US" w:bidi="ar-SA"/>
      </w:rPr>
    </w:lvl>
  </w:abstractNum>
  <w:abstractNum w:abstractNumId="16" w15:restartNumberingAfterBreak="0">
    <w:nsid w:val="2C6D1F67"/>
    <w:multiLevelType w:val="hybridMultilevel"/>
    <w:tmpl w:val="E982E542"/>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E361B5"/>
    <w:multiLevelType w:val="hybridMultilevel"/>
    <w:tmpl w:val="49CA2D58"/>
    <w:lvl w:ilvl="0" w:tplc="FD92500E">
      <w:numFmt w:val="bullet"/>
      <w:lvlText w:val=""/>
      <w:lvlJc w:val="left"/>
      <w:pPr>
        <w:ind w:left="647" w:hanging="281"/>
      </w:pPr>
      <w:rPr>
        <w:rFonts w:ascii="Symbol" w:eastAsia="Symbol" w:hAnsi="Symbol" w:cs="Symbol" w:hint="default"/>
        <w:w w:val="100"/>
        <w:sz w:val="18"/>
        <w:szCs w:val="18"/>
        <w:lang w:val="el-GR" w:eastAsia="en-US" w:bidi="ar-SA"/>
      </w:rPr>
    </w:lvl>
    <w:lvl w:ilvl="1" w:tplc="AA2E273A">
      <w:numFmt w:val="bullet"/>
      <w:lvlText w:val="•"/>
      <w:lvlJc w:val="left"/>
      <w:pPr>
        <w:ind w:left="1012" w:hanging="281"/>
      </w:pPr>
      <w:rPr>
        <w:rFonts w:hint="default"/>
        <w:lang w:val="el-GR" w:eastAsia="en-US" w:bidi="ar-SA"/>
      </w:rPr>
    </w:lvl>
    <w:lvl w:ilvl="2" w:tplc="5422F106">
      <w:numFmt w:val="bullet"/>
      <w:lvlText w:val="•"/>
      <w:lvlJc w:val="left"/>
      <w:pPr>
        <w:ind w:left="1384" w:hanging="281"/>
      </w:pPr>
      <w:rPr>
        <w:rFonts w:hint="default"/>
        <w:lang w:val="el-GR" w:eastAsia="en-US" w:bidi="ar-SA"/>
      </w:rPr>
    </w:lvl>
    <w:lvl w:ilvl="3" w:tplc="36F2501E">
      <w:numFmt w:val="bullet"/>
      <w:lvlText w:val="•"/>
      <w:lvlJc w:val="left"/>
      <w:pPr>
        <w:ind w:left="1756" w:hanging="281"/>
      </w:pPr>
      <w:rPr>
        <w:rFonts w:hint="default"/>
        <w:lang w:val="el-GR" w:eastAsia="en-US" w:bidi="ar-SA"/>
      </w:rPr>
    </w:lvl>
    <w:lvl w:ilvl="4" w:tplc="1B88B696">
      <w:numFmt w:val="bullet"/>
      <w:lvlText w:val="•"/>
      <w:lvlJc w:val="left"/>
      <w:pPr>
        <w:ind w:left="2128" w:hanging="281"/>
      </w:pPr>
      <w:rPr>
        <w:rFonts w:hint="default"/>
        <w:lang w:val="el-GR" w:eastAsia="en-US" w:bidi="ar-SA"/>
      </w:rPr>
    </w:lvl>
    <w:lvl w:ilvl="5" w:tplc="20166196">
      <w:numFmt w:val="bullet"/>
      <w:lvlText w:val="•"/>
      <w:lvlJc w:val="left"/>
      <w:pPr>
        <w:ind w:left="2500" w:hanging="281"/>
      </w:pPr>
      <w:rPr>
        <w:rFonts w:hint="default"/>
        <w:lang w:val="el-GR" w:eastAsia="en-US" w:bidi="ar-SA"/>
      </w:rPr>
    </w:lvl>
    <w:lvl w:ilvl="6" w:tplc="104CB026">
      <w:numFmt w:val="bullet"/>
      <w:lvlText w:val="•"/>
      <w:lvlJc w:val="left"/>
      <w:pPr>
        <w:ind w:left="2872" w:hanging="281"/>
      </w:pPr>
      <w:rPr>
        <w:rFonts w:hint="default"/>
        <w:lang w:val="el-GR" w:eastAsia="en-US" w:bidi="ar-SA"/>
      </w:rPr>
    </w:lvl>
    <w:lvl w:ilvl="7" w:tplc="2716C0E0">
      <w:numFmt w:val="bullet"/>
      <w:lvlText w:val="•"/>
      <w:lvlJc w:val="left"/>
      <w:pPr>
        <w:ind w:left="3244" w:hanging="281"/>
      </w:pPr>
      <w:rPr>
        <w:rFonts w:hint="default"/>
        <w:lang w:val="el-GR" w:eastAsia="en-US" w:bidi="ar-SA"/>
      </w:rPr>
    </w:lvl>
    <w:lvl w:ilvl="8" w:tplc="C72A4F8A">
      <w:numFmt w:val="bullet"/>
      <w:lvlText w:val="•"/>
      <w:lvlJc w:val="left"/>
      <w:pPr>
        <w:ind w:left="3616" w:hanging="281"/>
      </w:pPr>
      <w:rPr>
        <w:rFonts w:hint="default"/>
        <w:lang w:val="el-GR" w:eastAsia="en-US" w:bidi="ar-SA"/>
      </w:rPr>
    </w:lvl>
  </w:abstractNum>
  <w:abstractNum w:abstractNumId="18" w15:restartNumberingAfterBreak="0">
    <w:nsid w:val="32147518"/>
    <w:multiLevelType w:val="hybridMultilevel"/>
    <w:tmpl w:val="F3B03D0E"/>
    <w:lvl w:ilvl="0" w:tplc="A296E4E0">
      <w:numFmt w:val="bullet"/>
      <w:lvlText w:val="•"/>
      <w:lvlJc w:val="left"/>
      <w:pPr>
        <w:ind w:left="2312" w:hanging="284"/>
      </w:pPr>
      <w:rPr>
        <w:rFonts w:ascii="Arial MT" w:eastAsia="Arial MT" w:hAnsi="Arial MT" w:cs="Arial MT" w:hint="default"/>
        <w:w w:val="100"/>
        <w:sz w:val="22"/>
        <w:szCs w:val="22"/>
        <w:lang w:val="el-GR" w:eastAsia="en-US" w:bidi="ar-SA"/>
      </w:rPr>
    </w:lvl>
    <w:lvl w:ilvl="1" w:tplc="F044F50C">
      <w:numFmt w:val="bullet"/>
      <w:lvlText w:val="•"/>
      <w:lvlJc w:val="left"/>
      <w:pPr>
        <w:ind w:left="3246" w:hanging="284"/>
      </w:pPr>
      <w:rPr>
        <w:lang w:val="el-GR" w:eastAsia="en-US" w:bidi="ar-SA"/>
      </w:rPr>
    </w:lvl>
    <w:lvl w:ilvl="2" w:tplc="77C0889A">
      <w:numFmt w:val="bullet"/>
      <w:lvlText w:val="•"/>
      <w:lvlJc w:val="left"/>
      <w:pPr>
        <w:ind w:left="4172" w:hanging="284"/>
      </w:pPr>
      <w:rPr>
        <w:lang w:val="el-GR" w:eastAsia="en-US" w:bidi="ar-SA"/>
      </w:rPr>
    </w:lvl>
    <w:lvl w:ilvl="3" w:tplc="DED4174A">
      <w:numFmt w:val="bullet"/>
      <w:lvlText w:val="•"/>
      <w:lvlJc w:val="left"/>
      <w:pPr>
        <w:ind w:left="5098" w:hanging="284"/>
      </w:pPr>
      <w:rPr>
        <w:lang w:val="el-GR" w:eastAsia="en-US" w:bidi="ar-SA"/>
      </w:rPr>
    </w:lvl>
    <w:lvl w:ilvl="4" w:tplc="EEE42C4E">
      <w:numFmt w:val="bullet"/>
      <w:lvlText w:val="•"/>
      <w:lvlJc w:val="left"/>
      <w:pPr>
        <w:ind w:left="6024" w:hanging="284"/>
      </w:pPr>
      <w:rPr>
        <w:lang w:val="el-GR" w:eastAsia="en-US" w:bidi="ar-SA"/>
      </w:rPr>
    </w:lvl>
    <w:lvl w:ilvl="5" w:tplc="0D4ECD40">
      <w:numFmt w:val="bullet"/>
      <w:lvlText w:val="•"/>
      <w:lvlJc w:val="left"/>
      <w:pPr>
        <w:ind w:left="6950" w:hanging="284"/>
      </w:pPr>
      <w:rPr>
        <w:lang w:val="el-GR" w:eastAsia="en-US" w:bidi="ar-SA"/>
      </w:rPr>
    </w:lvl>
    <w:lvl w:ilvl="6" w:tplc="BCF205F4">
      <w:numFmt w:val="bullet"/>
      <w:lvlText w:val="•"/>
      <w:lvlJc w:val="left"/>
      <w:pPr>
        <w:ind w:left="7876" w:hanging="284"/>
      </w:pPr>
      <w:rPr>
        <w:lang w:val="el-GR" w:eastAsia="en-US" w:bidi="ar-SA"/>
      </w:rPr>
    </w:lvl>
    <w:lvl w:ilvl="7" w:tplc="D64E1A2E">
      <w:numFmt w:val="bullet"/>
      <w:lvlText w:val="•"/>
      <w:lvlJc w:val="left"/>
      <w:pPr>
        <w:ind w:left="8802" w:hanging="284"/>
      </w:pPr>
      <w:rPr>
        <w:lang w:val="el-GR" w:eastAsia="en-US" w:bidi="ar-SA"/>
      </w:rPr>
    </w:lvl>
    <w:lvl w:ilvl="8" w:tplc="9BAA7358">
      <w:numFmt w:val="bullet"/>
      <w:lvlText w:val="•"/>
      <w:lvlJc w:val="left"/>
      <w:pPr>
        <w:ind w:left="9728" w:hanging="284"/>
      </w:pPr>
      <w:rPr>
        <w:lang w:val="el-GR" w:eastAsia="en-US" w:bidi="ar-SA"/>
      </w:rPr>
    </w:lvl>
  </w:abstractNum>
  <w:abstractNum w:abstractNumId="19" w15:restartNumberingAfterBreak="0">
    <w:nsid w:val="325C3927"/>
    <w:multiLevelType w:val="hybridMultilevel"/>
    <w:tmpl w:val="A17C86A8"/>
    <w:lvl w:ilvl="0" w:tplc="04080001">
      <w:start w:val="1"/>
      <w:numFmt w:val="bullet"/>
      <w:lvlText w:val=""/>
      <w:lvlJc w:val="left"/>
      <w:pPr>
        <w:ind w:left="1221" w:hanging="361"/>
      </w:pPr>
      <w:rPr>
        <w:rFonts w:ascii="Symbol" w:hAnsi="Symbol"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20" w15:restartNumberingAfterBreak="0">
    <w:nsid w:val="35AC56D2"/>
    <w:multiLevelType w:val="hybridMultilevel"/>
    <w:tmpl w:val="0DDC3414"/>
    <w:lvl w:ilvl="0" w:tplc="58A2AA7C">
      <w:numFmt w:val="bullet"/>
      <w:lvlText w:val=""/>
      <w:lvlJc w:val="left"/>
      <w:pPr>
        <w:ind w:left="647" w:hanging="281"/>
      </w:pPr>
      <w:rPr>
        <w:rFonts w:ascii="Symbol" w:eastAsia="Symbol" w:hAnsi="Symbol" w:cs="Symbol" w:hint="default"/>
        <w:w w:val="100"/>
        <w:sz w:val="18"/>
        <w:szCs w:val="18"/>
        <w:lang w:val="el-GR" w:eastAsia="en-US" w:bidi="ar-SA"/>
      </w:rPr>
    </w:lvl>
    <w:lvl w:ilvl="1" w:tplc="D3FE4D36">
      <w:numFmt w:val="bullet"/>
      <w:lvlText w:val="•"/>
      <w:lvlJc w:val="left"/>
      <w:pPr>
        <w:ind w:left="1012" w:hanging="281"/>
      </w:pPr>
      <w:rPr>
        <w:rFonts w:hint="default"/>
        <w:lang w:val="el-GR" w:eastAsia="en-US" w:bidi="ar-SA"/>
      </w:rPr>
    </w:lvl>
    <w:lvl w:ilvl="2" w:tplc="6D92D2FC">
      <w:numFmt w:val="bullet"/>
      <w:lvlText w:val="•"/>
      <w:lvlJc w:val="left"/>
      <w:pPr>
        <w:ind w:left="1384" w:hanging="281"/>
      </w:pPr>
      <w:rPr>
        <w:rFonts w:hint="default"/>
        <w:lang w:val="el-GR" w:eastAsia="en-US" w:bidi="ar-SA"/>
      </w:rPr>
    </w:lvl>
    <w:lvl w:ilvl="3" w:tplc="BCCC7024">
      <w:numFmt w:val="bullet"/>
      <w:lvlText w:val="•"/>
      <w:lvlJc w:val="left"/>
      <w:pPr>
        <w:ind w:left="1756" w:hanging="281"/>
      </w:pPr>
      <w:rPr>
        <w:rFonts w:hint="default"/>
        <w:lang w:val="el-GR" w:eastAsia="en-US" w:bidi="ar-SA"/>
      </w:rPr>
    </w:lvl>
    <w:lvl w:ilvl="4" w:tplc="B7607EC4">
      <w:numFmt w:val="bullet"/>
      <w:lvlText w:val="•"/>
      <w:lvlJc w:val="left"/>
      <w:pPr>
        <w:ind w:left="2128" w:hanging="281"/>
      </w:pPr>
      <w:rPr>
        <w:rFonts w:hint="default"/>
        <w:lang w:val="el-GR" w:eastAsia="en-US" w:bidi="ar-SA"/>
      </w:rPr>
    </w:lvl>
    <w:lvl w:ilvl="5" w:tplc="83B06C48">
      <w:numFmt w:val="bullet"/>
      <w:lvlText w:val="•"/>
      <w:lvlJc w:val="left"/>
      <w:pPr>
        <w:ind w:left="2500" w:hanging="281"/>
      </w:pPr>
      <w:rPr>
        <w:rFonts w:hint="default"/>
        <w:lang w:val="el-GR" w:eastAsia="en-US" w:bidi="ar-SA"/>
      </w:rPr>
    </w:lvl>
    <w:lvl w:ilvl="6" w:tplc="80F22AC6">
      <w:numFmt w:val="bullet"/>
      <w:lvlText w:val="•"/>
      <w:lvlJc w:val="left"/>
      <w:pPr>
        <w:ind w:left="2872" w:hanging="281"/>
      </w:pPr>
      <w:rPr>
        <w:rFonts w:hint="default"/>
        <w:lang w:val="el-GR" w:eastAsia="en-US" w:bidi="ar-SA"/>
      </w:rPr>
    </w:lvl>
    <w:lvl w:ilvl="7" w:tplc="58FADD4E">
      <w:numFmt w:val="bullet"/>
      <w:lvlText w:val="•"/>
      <w:lvlJc w:val="left"/>
      <w:pPr>
        <w:ind w:left="3244" w:hanging="281"/>
      </w:pPr>
      <w:rPr>
        <w:rFonts w:hint="default"/>
        <w:lang w:val="el-GR" w:eastAsia="en-US" w:bidi="ar-SA"/>
      </w:rPr>
    </w:lvl>
    <w:lvl w:ilvl="8" w:tplc="87985E5A">
      <w:numFmt w:val="bullet"/>
      <w:lvlText w:val="•"/>
      <w:lvlJc w:val="left"/>
      <w:pPr>
        <w:ind w:left="3616" w:hanging="281"/>
      </w:pPr>
      <w:rPr>
        <w:rFonts w:hint="default"/>
        <w:lang w:val="el-GR" w:eastAsia="en-US" w:bidi="ar-SA"/>
      </w:rPr>
    </w:lvl>
  </w:abstractNum>
  <w:abstractNum w:abstractNumId="21" w15:restartNumberingAfterBreak="0">
    <w:nsid w:val="36331304"/>
    <w:multiLevelType w:val="hybridMultilevel"/>
    <w:tmpl w:val="D86067EC"/>
    <w:lvl w:ilvl="0" w:tplc="95648154">
      <w:start w:val="1"/>
      <w:numFmt w:val="decimal"/>
      <w:lvlText w:val="%1."/>
      <w:lvlJc w:val="left"/>
      <w:rPr>
        <w:color w:val="auto"/>
      </w:rPr>
    </w:lvl>
    <w:lvl w:ilvl="1" w:tplc="84E02A70">
      <w:start w:val="1"/>
      <w:numFmt w:val="decimal"/>
      <w:lvlText w:val="%2)"/>
      <w:lvlJc w:val="lef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36DC53CE"/>
    <w:multiLevelType w:val="hybridMultilevel"/>
    <w:tmpl w:val="2FD42522"/>
    <w:lvl w:ilvl="0" w:tplc="16786916">
      <w:start w:val="1"/>
      <w:numFmt w:val="decimal"/>
      <w:lvlText w:val="%1."/>
      <w:lvlJc w:val="left"/>
      <w:pPr>
        <w:ind w:left="1281" w:hanging="360"/>
      </w:pPr>
      <w:rPr>
        <w:rFonts w:asciiTheme="minorHAnsi" w:eastAsia="Tahoma" w:hAnsiTheme="minorHAnsi" w:cs="Tahoma" w:hint="default"/>
        <w:b/>
        <w:bCs/>
        <w:spacing w:val="0"/>
        <w:w w:val="100"/>
        <w:sz w:val="22"/>
        <w:szCs w:val="22"/>
        <w:lang w:val="el-GR" w:eastAsia="en-US" w:bidi="ar-SA"/>
      </w:rPr>
    </w:lvl>
    <w:lvl w:ilvl="1" w:tplc="89505B8E">
      <w:start w:val="1"/>
      <w:numFmt w:val="lowerRoman"/>
      <w:lvlText w:val="%2."/>
      <w:lvlJc w:val="left"/>
      <w:pPr>
        <w:ind w:left="1641" w:hanging="473"/>
        <w:jc w:val="right"/>
      </w:pPr>
      <w:rPr>
        <w:rFonts w:hint="default"/>
        <w:spacing w:val="-1"/>
        <w:w w:val="100"/>
        <w:lang w:val="el-GR" w:eastAsia="en-US" w:bidi="ar-SA"/>
      </w:rPr>
    </w:lvl>
    <w:lvl w:ilvl="2" w:tplc="E73A25B0">
      <w:numFmt w:val="bullet"/>
      <w:lvlText w:val=""/>
      <w:lvlJc w:val="left"/>
      <w:pPr>
        <w:ind w:left="2056" w:hanging="360"/>
      </w:pPr>
      <w:rPr>
        <w:rFonts w:ascii="Symbol" w:eastAsia="Symbol" w:hAnsi="Symbol" w:cs="Symbol" w:hint="default"/>
        <w:w w:val="100"/>
        <w:sz w:val="22"/>
        <w:szCs w:val="22"/>
        <w:lang w:val="el-GR" w:eastAsia="en-US" w:bidi="ar-SA"/>
      </w:rPr>
    </w:lvl>
    <w:lvl w:ilvl="3" w:tplc="4DF4E64C">
      <w:numFmt w:val="bullet"/>
      <w:lvlText w:val="•"/>
      <w:lvlJc w:val="left"/>
      <w:pPr>
        <w:ind w:left="3085" w:hanging="360"/>
      </w:pPr>
      <w:rPr>
        <w:rFonts w:hint="default"/>
        <w:lang w:val="el-GR" w:eastAsia="en-US" w:bidi="ar-SA"/>
      </w:rPr>
    </w:lvl>
    <w:lvl w:ilvl="4" w:tplc="9208EA9E">
      <w:numFmt w:val="bullet"/>
      <w:lvlText w:val="•"/>
      <w:lvlJc w:val="left"/>
      <w:pPr>
        <w:ind w:left="4111" w:hanging="360"/>
      </w:pPr>
      <w:rPr>
        <w:rFonts w:hint="default"/>
        <w:lang w:val="el-GR" w:eastAsia="en-US" w:bidi="ar-SA"/>
      </w:rPr>
    </w:lvl>
    <w:lvl w:ilvl="5" w:tplc="3A0E856E">
      <w:numFmt w:val="bullet"/>
      <w:lvlText w:val="•"/>
      <w:lvlJc w:val="left"/>
      <w:pPr>
        <w:ind w:left="5137" w:hanging="360"/>
      </w:pPr>
      <w:rPr>
        <w:rFonts w:hint="default"/>
        <w:lang w:val="el-GR" w:eastAsia="en-US" w:bidi="ar-SA"/>
      </w:rPr>
    </w:lvl>
    <w:lvl w:ilvl="6" w:tplc="3AB23F1C">
      <w:numFmt w:val="bullet"/>
      <w:lvlText w:val="•"/>
      <w:lvlJc w:val="left"/>
      <w:pPr>
        <w:ind w:left="6163" w:hanging="360"/>
      </w:pPr>
      <w:rPr>
        <w:rFonts w:hint="default"/>
        <w:lang w:val="el-GR" w:eastAsia="en-US" w:bidi="ar-SA"/>
      </w:rPr>
    </w:lvl>
    <w:lvl w:ilvl="7" w:tplc="5EAA1776">
      <w:numFmt w:val="bullet"/>
      <w:lvlText w:val="•"/>
      <w:lvlJc w:val="left"/>
      <w:pPr>
        <w:ind w:left="7189" w:hanging="360"/>
      </w:pPr>
      <w:rPr>
        <w:rFonts w:hint="default"/>
        <w:lang w:val="el-GR" w:eastAsia="en-US" w:bidi="ar-SA"/>
      </w:rPr>
    </w:lvl>
    <w:lvl w:ilvl="8" w:tplc="93B659D8">
      <w:numFmt w:val="bullet"/>
      <w:lvlText w:val="•"/>
      <w:lvlJc w:val="left"/>
      <w:pPr>
        <w:ind w:left="8214" w:hanging="360"/>
      </w:pPr>
      <w:rPr>
        <w:rFonts w:hint="default"/>
        <w:lang w:val="el-GR" w:eastAsia="en-US" w:bidi="ar-SA"/>
      </w:rPr>
    </w:lvl>
  </w:abstractNum>
  <w:abstractNum w:abstractNumId="23" w15:restartNumberingAfterBreak="0">
    <w:nsid w:val="3754556E"/>
    <w:multiLevelType w:val="hybridMultilevel"/>
    <w:tmpl w:val="2DC4FE8E"/>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24" w15:restartNumberingAfterBreak="0">
    <w:nsid w:val="37712A63"/>
    <w:multiLevelType w:val="hybridMultilevel"/>
    <w:tmpl w:val="958CBECA"/>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5" w15:restartNumberingAfterBreak="0">
    <w:nsid w:val="38512F33"/>
    <w:multiLevelType w:val="hybridMultilevel"/>
    <w:tmpl w:val="D95C3D2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C125003"/>
    <w:multiLevelType w:val="hybridMultilevel"/>
    <w:tmpl w:val="EF6E0AFA"/>
    <w:lvl w:ilvl="0" w:tplc="B9D23698">
      <w:start w:val="1"/>
      <w:numFmt w:val="decimal"/>
      <w:lvlText w:val="%1."/>
      <w:lvlJc w:val="left"/>
      <w:pPr>
        <w:ind w:left="467" w:hanging="360"/>
      </w:pPr>
      <w:rPr>
        <w:rFonts w:hint="default"/>
      </w:rPr>
    </w:lvl>
    <w:lvl w:ilvl="1" w:tplc="04080019" w:tentative="1">
      <w:start w:val="1"/>
      <w:numFmt w:val="lowerLetter"/>
      <w:lvlText w:val="%2."/>
      <w:lvlJc w:val="left"/>
      <w:pPr>
        <w:ind w:left="1187" w:hanging="360"/>
      </w:pPr>
    </w:lvl>
    <w:lvl w:ilvl="2" w:tplc="0408001B" w:tentative="1">
      <w:start w:val="1"/>
      <w:numFmt w:val="lowerRoman"/>
      <w:lvlText w:val="%3."/>
      <w:lvlJc w:val="right"/>
      <w:pPr>
        <w:ind w:left="1907" w:hanging="180"/>
      </w:pPr>
    </w:lvl>
    <w:lvl w:ilvl="3" w:tplc="0408000F" w:tentative="1">
      <w:start w:val="1"/>
      <w:numFmt w:val="decimal"/>
      <w:lvlText w:val="%4."/>
      <w:lvlJc w:val="left"/>
      <w:pPr>
        <w:ind w:left="2627" w:hanging="360"/>
      </w:pPr>
    </w:lvl>
    <w:lvl w:ilvl="4" w:tplc="04080019" w:tentative="1">
      <w:start w:val="1"/>
      <w:numFmt w:val="lowerLetter"/>
      <w:lvlText w:val="%5."/>
      <w:lvlJc w:val="left"/>
      <w:pPr>
        <w:ind w:left="3347" w:hanging="360"/>
      </w:pPr>
    </w:lvl>
    <w:lvl w:ilvl="5" w:tplc="0408001B" w:tentative="1">
      <w:start w:val="1"/>
      <w:numFmt w:val="lowerRoman"/>
      <w:lvlText w:val="%6."/>
      <w:lvlJc w:val="right"/>
      <w:pPr>
        <w:ind w:left="4067" w:hanging="180"/>
      </w:pPr>
    </w:lvl>
    <w:lvl w:ilvl="6" w:tplc="0408000F" w:tentative="1">
      <w:start w:val="1"/>
      <w:numFmt w:val="decimal"/>
      <w:lvlText w:val="%7."/>
      <w:lvlJc w:val="left"/>
      <w:pPr>
        <w:ind w:left="4787" w:hanging="360"/>
      </w:pPr>
    </w:lvl>
    <w:lvl w:ilvl="7" w:tplc="04080019" w:tentative="1">
      <w:start w:val="1"/>
      <w:numFmt w:val="lowerLetter"/>
      <w:lvlText w:val="%8."/>
      <w:lvlJc w:val="left"/>
      <w:pPr>
        <w:ind w:left="5507" w:hanging="360"/>
      </w:pPr>
    </w:lvl>
    <w:lvl w:ilvl="8" w:tplc="0408001B" w:tentative="1">
      <w:start w:val="1"/>
      <w:numFmt w:val="lowerRoman"/>
      <w:lvlText w:val="%9."/>
      <w:lvlJc w:val="right"/>
      <w:pPr>
        <w:ind w:left="6227" w:hanging="180"/>
      </w:pPr>
    </w:lvl>
  </w:abstractNum>
  <w:abstractNum w:abstractNumId="27" w15:restartNumberingAfterBreak="0">
    <w:nsid w:val="3D78746F"/>
    <w:multiLevelType w:val="hybridMultilevel"/>
    <w:tmpl w:val="24729466"/>
    <w:lvl w:ilvl="0" w:tplc="AAE0D784">
      <w:numFmt w:val="bullet"/>
      <w:lvlText w:val="•"/>
      <w:lvlJc w:val="left"/>
      <w:pPr>
        <w:ind w:left="107" w:hanging="145"/>
      </w:pPr>
      <w:rPr>
        <w:rFonts w:ascii="Tahoma" w:eastAsia="Tahoma" w:hAnsi="Tahoma" w:cs="Tahoma" w:hint="default"/>
        <w:w w:val="99"/>
        <w:sz w:val="20"/>
        <w:szCs w:val="20"/>
        <w:lang w:val="el-GR" w:eastAsia="en-US" w:bidi="ar-SA"/>
      </w:rPr>
    </w:lvl>
    <w:lvl w:ilvl="1" w:tplc="72B069D8">
      <w:numFmt w:val="bullet"/>
      <w:lvlText w:val="•"/>
      <w:lvlJc w:val="left"/>
      <w:pPr>
        <w:ind w:left="869" w:hanging="145"/>
      </w:pPr>
      <w:rPr>
        <w:rFonts w:hint="default"/>
        <w:lang w:val="el-GR" w:eastAsia="en-US" w:bidi="ar-SA"/>
      </w:rPr>
    </w:lvl>
    <w:lvl w:ilvl="2" w:tplc="1A7EC58C">
      <w:numFmt w:val="bullet"/>
      <w:lvlText w:val="•"/>
      <w:lvlJc w:val="left"/>
      <w:pPr>
        <w:ind w:left="1638" w:hanging="145"/>
      </w:pPr>
      <w:rPr>
        <w:rFonts w:hint="default"/>
        <w:lang w:val="el-GR" w:eastAsia="en-US" w:bidi="ar-SA"/>
      </w:rPr>
    </w:lvl>
    <w:lvl w:ilvl="3" w:tplc="44305776">
      <w:numFmt w:val="bullet"/>
      <w:lvlText w:val="•"/>
      <w:lvlJc w:val="left"/>
      <w:pPr>
        <w:ind w:left="2408" w:hanging="145"/>
      </w:pPr>
      <w:rPr>
        <w:rFonts w:hint="default"/>
        <w:lang w:val="el-GR" w:eastAsia="en-US" w:bidi="ar-SA"/>
      </w:rPr>
    </w:lvl>
    <w:lvl w:ilvl="4" w:tplc="A828A240">
      <w:numFmt w:val="bullet"/>
      <w:lvlText w:val="•"/>
      <w:lvlJc w:val="left"/>
      <w:pPr>
        <w:ind w:left="3177" w:hanging="145"/>
      </w:pPr>
      <w:rPr>
        <w:rFonts w:hint="default"/>
        <w:lang w:val="el-GR" w:eastAsia="en-US" w:bidi="ar-SA"/>
      </w:rPr>
    </w:lvl>
    <w:lvl w:ilvl="5" w:tplc="1534E4C6">
      <w:numFmt w:val="bullet"/>
      <w:lvlText w:val="•"/>
      <w:lvlJc w:val="left"/>
      <w:pPr>
        <w:ind w:left="3947" w:hanging="145"/>
      </w:pPr>
      <w:rPr>
        <w:rFonts w:hint="default"/>
        <w:lang w:val="el-GR" w:eastAsia="en-US" w:bidi="ar-SA"/>
      </w:rPr>
    </w:lvl>
    <w:lvl w:ilvl="6" w:tplc="171CCC8E">
      <w:numFmt w:val="bullet"/>
      <w:lvlText w:val="•"/>
      <w:lvlJc w:val="left"/>
      <w:pPr>
        <w:ind w:left="4716" w:hanging="145"/>
      </w:pPr>
      <w:rPr>
        <w:rFonts w:hint="default"/>
        <w:lang w:val="el-GR" w:eastAsia="en-US" w:bidi="ar-SA"/>
      </w:rPr>
    </w:lvl>
    <w:lvl w:ilvl="7" w:tplc="FE500860">
      <w:numFmt w:val="bullet"/>
      <w:lvlText w:val="•"/>
      <w:lvlJc w:val="left"/>
      <w:pPr>
        <w:ind w:left="5485" w:hanging="145"/>
      </w:pPr>
      <w:rPr>
        <w:rFonts w:hint="default"/>
        <w:lang w:val="el-GR" w:eastAsia="en-US" w:bidi="ar-SA"/>
      </w:rPr>
    </w:lvl>
    <w:lvl w:ilvl="8" w:tplc="900EDCD8">
      <w:numFmt w:val="bullet"/>
      <w:lvlText w:val="•"/>
      <w:lvlJc w:val="left"/>
      <w:pPr>
        <w:ind w:left="6255" w:hanging="145"/>
      </w:pPr>
      <w:rPr>
        <w:rFonts w:hint="default"/>
        <w:lang w:val="el-GR" w:eastAsia="en-US" w:bidi="ar-SA"/>
      </w:rPr>
    </w:lvl>
  </w:abstractNum>
  <w:abstractNum w:abstractNumId="28" w15:restartNumberingAfterBreak="0">
    <w:nsid w:val="41B32FBC"/>
    <w:multiLevelType w:val="hybridMultilevel"/>
    <w:tmpl w:val="EB92D70C"/>
    <w:lvl w:ilvl="0" w:tplc="A6E8C6F6">
      <w:numFmt w:val="bullet"/>
      <w:lvlText w:val="•"/>
      <w:lvlJc w:val="left"/>
      <w:pPr>
        <w:ind w:left="2312" w:hanging="284"/>
      </w:pPr>
      <w:rPr>
        <w:rFonts w:ascii="Arial MT" w:eastAsia="Arial MT" w:hAnsi="Arial MT" w:cs="Arial MT" w:hint="default"/>
        <w:w w:val="100"/>
        <w:sz w:val="22"/>
        <w:szCs w:val="22"/>
        <w:lang w:val="el-GR" w:eastAsia="en-US" w:bidi="ar-SA"/>
      </w:rPr>
    </w:lvl>
    <w:lvl w:ilvl="1" w:tplc="4126B340">
      <w:numFmt w:val="bullet"/>
      <w:lvlText w:val="•"/>
      <w:lvlJc w:val="left"/>
      <w:pPr>
        <w:ind w:left="3246" w:hanging="284"/>
      </w:pPr>
      <w:rPr>
        <w:lang w:val="el-GR" w:eastAsia="en-US" w:bidi="ar-SA"/>
      </w:rPr>
    </w:lvl>
    <w:lvl w:ilvl="2" w:tplc="4FAAAE64">
      <w:numFmt w:val="bullet"/>
      <w:lvlText w:val="•"/>
      <w:lvlJc w:val="left"/>
      <w:pPr>
        <w:ind w:left="4172" w:hanging="284"/>
      </w:pPr>
      <w:rPr>
        <w:lang w:val="el-GR" w:eastAsia="en-US" w:bidi="ar-SA"/>
      </w:rPr>
    </w:lvl>
    <w:lvl w:ilvl="3" w:tplc="C2D86744">
      <w:numFmt w:val="bullet"/>
      <w:lvlText w:val="•"/>
      <w:lvlJc w:val="left"/>
      <w:pPr>
        <w:ind w:left="5098" w:hanging="284"/>
      </w:pPr>
      <w:rPr>
        <w:lang w:val="el-GR" w:eastAsia="en-US" w:bidi="ar-SA"/>
      </w:rPr>
    </w:lvl>
    <w:lvl w:ilvl="4" w:tplc="0F160900">
      <w:numFmt w:val="bullet"/>
      <w:lvlText w:val="•"/>
      <w:lvlJc w:val="left"/>
      <w:pPr>
        <w:ind w:left="6024" w:hanging="284"/>
      </w:pPr>
      <w:rPr>
        <w:lang w:val="el-GR" w:eastAsia="en-US" w:bidi="ar-SA"/>
      </w:rPr>
    </w:lvl>
    <w:lvl w:ilvl="5" w:tplc="94A0507C">
      <w:numFmt w:val="bullet"/>
      <w:lvlText w:val="•"/>
      <w:lvlJc w:val="left"/>
      <w:pPr>
        <w:ind w:left="6950" w:hanging="284"/>
      </w:pPr>
      <w:rPr>
        <w:lang w:val="el-GR" w:eastAsia="en-US" w:bidi="ar-SA"/>
      </w:rPr>
    </w:lvl>
    <w:lvl w:ilvl="6" w:tplc="F4E6C518">
      <w:numFmt w:val="bullet"/>
      <w:lvlText w:val="•"/>
      <w:lvlJc w:val="left"/>
      <w:pPr>
        <w:ind w:left="7876" w:hanging="284"/>
      </w:pPr>
      <w:rPr>
        <w:lang w:val="el-GR" w:eastAsia="en-US" w:bidi="ar-SA"/>
      </w:rPr>
    </w:lvl>
    <w:lvl w:ilvl="7" w:tplc="D3B09914">
      <w:numFmt w:val="bullet"/>
      <w:lvlText w:val="•"/>
      <w:lvlJc w:val="left"/>
      <w:pPr>
        <w:ind w:left="8802" w:hanging="284"/>
      </w:pPr>
      <w:rPr>
        <w:lang w:val="el-GR" w:eastAsia="en-US" w:bidi="ar-SA"/>
      </w:rPr>
    </w:lvl>
    <w:lvl w:ilvl="8" w:tplc="2E8AE984">
      <w:numFmt w:val="bullet"/>
      <w:lvlText w:val="•"/>
      <w:lvlJc w:val="left"/>
      <w:pPr>
        <w:ind w:left="9728" w:hanging="284"/>
      </w:pPr>
      <w:rPr>
        <w:lang w:val="el-GR" w:eastAsia="en-US" w:bidi="ar-SA"/>
      </w:rPr>
    </w:lvl>
  </w:abstractNum>
  <w:abstractNum w:abstractNumId="29" w15:restartNumberingAfterBreak="0">
    <w:nsid w:val="42CC58FB"/>
    <w:multiLevelType w:val="hybridMultilevel"/>
    <w:tmpl w:val="DB8AF354"/>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30" w15:restartNumberingAfterBreak="0">
    <w:nsid w:val="451463FA"/>
    <w:multiLevelType w:val="hybridMultilevel"/>
    <w:tmpl w:val="6486F9F4"/>
    <w:lvl w:ilvl="0" w:tplc="B1EAFAD6">
      <w:numFmt w:val="bullet"/>
      <w:lvlText w:val="•"/>
      <w:lvlJc w:val="left"/>
      <w:pPr>
        <w:ind w:left="2312" w:hanging="284"/>
      </w:pPr>
      <w:rPr>
        <w:rFonts w:ascii="Arial MT" w:eastAsia="Arial MT" w:hAnsi="Arial MT" w:cs="Arial MT" w:hint="default"/>
        <w:w w:val="100"/>
        <w:sz w:val="22"/>
        <w:szCs w:val="22"/>
        <w:lang w:val="el-GR" w:eastAsia="en-US" w:bidi="ar-SA"/>
      </w:rPr>
    </w:lvl>
    <w:lvl w:ilvl="1" w:tplc="7B68B8B0">
      <w:numFmt w:val="bullet"/>
      <w:lvlText w:val="•"/>
      <w:lvlJc w:val="left"/>
      <w:pPr>
        <w:ind w:left="3246" w:hanging="284"/>
      </w:pPr>
      <w:rPr>
        <w:lang w:val="el-GR" w:eastAsia="en-US" w:bidi="ar-SA"/>
      </w:rPr>
    </w:lvl>
    <w:lvl w:ilvl="2" w:tplc="C3D8D1E0">
      <w:numFmt w:val="bullet"/>
      <w:lvlText w:val="•"/>
      <w:lvlJc w:val="left"/>
      <w:pPr>
        <w:ind w:left="4172" w:hanging="284"/>
      </w:pPr>
      <w:rPr>
        <w:lang w:val="el-GR" w:eastAsia="en-US" w:bidi="ar-SA"/>
      </w:rPr>
    </w:lvl>
    <w:lvl w:ilvl="3" w:tplc="1A80E2CE">
      <w:numFmt w:val="bullet"/>
      <w:lvlText w:val="•"/>
      <w:lvlJc w:val="left"/>
      <w:pPr>
        <w:ind w:left="5098" w:hanging="284"/>
      </w:pPr>
      <w:rPr>
        <w:lang w:val="el-GR" w:eastAsia="en-US" w:bidi="ar-SA"/>
      </w:rPr>
    </w:lvl>
    <w:lvl w:ilvl="4" w:tplc="7716E24E">
      <w:numFmt w:val="bullet"/>
      <w:lvlText w:val="•"/>
      <w:lvlJc w:val="left"/>
      <w:pPr>
        <w:ind w:left="6024" w:hanging="284"/>
      </w:pPr>
      <w:rPr>
        <w:lang w:val="el-GR" w:eastAsia="en-US" w:bidi="ar-SA"/>
      </w:rPr>
    </w:lvl>
    <w:lvl w:ilvl="5" w:tplc="66D0DA9C">
      <w:numFmt w:val="bullet"/>
      <w:lvlText w:val="•"/>
      <w:lvlJc w:val="left"/>
      <w:pPr>
        <w:ind w:left="6950" w:hanging="284"/>
      </w:pPr>
      <w:rPr>
        <w:lang w:val="el-GR" w:eastAsia="en-US" w:bidi="ar-SA"/>
      </w:rPr>
    </w:lvl>
    <w:lvl w:ilvl="6" w:tplc="33687E2A">
      <w:numFmt w:val="bullet"/>
      <w:lvlText w:val="•"/>
      <w:lvlJc w:val="left"/>
      <w:pPr>
        <w:ind w:left="7876" w:hanging="284"/>
      </w:pPr>
      <w:rPr>
        <w:lang w:val="el-GR" w:eastAsia="en-US" w:bidi="ar-SA"/>
      </w:rPr>
    </w:lvl>
    <w:lvl w:ilvl="7" w:tplc="7994C990">
      <w:numFmt w:val="bullet"/>
      <w:lvlText w:val="•"/>
      <w:lvlJc w:val="left"/>
      <w:pPr>
        <w:ind w:left="8802" w:hanging="284"/>
      </w:pPr>
      <w:rPr>
        <w:lang w:val="el-GR" w:eastAsia="en-US" w:bidi="ar-SA"/>
      </w:rPr>
    </w:lvl>
    <w:lvl w:ilvl="8" w:tplc="1C809BD2">
      <w:numFmt w:val="bullet"/>
      <w:lvlText w:val="•"/>
      <w:lvlJc w:val="left"/>
      <w:pPr>
        <w:ind w:left="9728" w:hanging="284"/>
      </w:pPr>
      <w:rPr>
        <w:lang w:val="el-GR" w:eastAsia="en-US" w:bidi="ar-SA"/>
      </w:rPr>
    </w:lvl>
  </w:abstractNum>
  <w:abstractNum w:abstractNumId="31" w15:restartNumberingAfterBreak="0">
    <w:nsid w:val="494B04A9"/>
    <w:multiLevelType w:val="hybridMultilevel"/>
    <w:tmpl w:val="D568A0D4"/>
    <w:lvl w:ilvl="0" w:tplc="8E389C00">
      <w:numFmt w:val="bullet"/>
      <w:lvlText w:val=""/>
      <w:lvlJc w:val="left"/>
      <w:pPr>
        <w:ind w:left="364" w:hanging="257"/>
      </w:pPr>
      <w:rPr>
        <w:rFonts w:ascii="Symbol" w:eastAsia="Symbol" w:hAnsi="Symbol" w:cs="Symbol" w:hint="default"/>
        <w:w w:val="100"/>
        <w:sz w:val="18"/>
        <w:szCs w:val="18"/>
        <w:lang w:val="el-GR" w:eastAsia="en-US" w:bidi="ar-SA"/>
      </w:rPr>
    </w:lvl>
    <w:lvl w:ilvl="1" w:tplc="36D276EE">
      <w:numFmt w:val="bullet"/>
      <w:lvlText w:val="•"/>
      <w:lvlJc w:val="left"/>
      <w:pPr>
        <w:ind w:left="760" w:hanging="257"/>
      </w:pPr>
      <w:rPr>
        <w:rFonts w:hint="default"/>
        <w:lang w:val="el-GR" w:eastAsia="en-US" w:bidi="ar-SA"/>
      </w:rPr>
    </w:lvl>
    <w:lvl w:ilvl="2" w:tplc="F53A6BA0">
      <w:numFmt w:val="bullet"/>
      <w:lvlText w:val="•"/>
      <w:lvlJc w:val="left"/>
      <w:pPr>
        <w:ind w:left="1160" w:hanging="257"/>
      </w:pPr>
      <w:rPr>
        <w:rFonts w:hint="default"/>
        <w:lang w:val="el-GR" w:eastAsia="en-US" w:bidi="ar-SA"/>
      </w:rPr>
    </w:lvl>
    <w:lvl w:ilvl="3" w:tplc="780E2342">
      <w:numFmt w:val="bullet"/>
      <w:lvlText w:val="•"/>
      <w:lvlJc w:val="left"/>
      <w:pPr>
        <w:ind w:left="1560" w:hanging="257"/>
      </w:pPr>
      <w:rPr>
        <w:rFonts w:hint="default"/>
        <w:lang w:val="el-GR" w:eastAsia="en-US" w:bidi="ar-SA"/>
      </w:rPr>
    </w:lvl>
    <w:lvl w:ilvl="4" w:tplc="12C698AC">
      <w:numFmt w:val="bullet"/>
      <w:lvlText w:val="•"/>
      <w:lvlJc w:val="left"/>
      <w:pPr>
        <w:ind w:left="1960" w:hanging="257"/>
      </w:pPr>
      <w:rPr>
        <w:rFonts w:hint="default"/>
        <w:lang w:val="el-GR" w:eastAsia="en-US" w:bidi="ar-SA"/>
      </w:rPr>
    </w:lvl>
    <w:lvl w:ilvl="5" w:tplc="A4E44B2C">
      <w:numFmt w:val="bullet"/>
      <w:lvlText w:val="•"/>
      <w:lvlJc w:val="left"/>
      <w:pPr>
        <w:ind w:left="2360" w:hanging="257"/>
      </w:pPr>
      <w:rPr>
        <w:rFonts w:hint="default"/>
        <w:lang w:val="el-GR" w:eastAsia="en-US" w:bidi="ar-SA"/>
      </w:rPr>
    </w:lvl>
    <w:lvl w:ilvl="6" w:tplc="590A4592">
      <w:numFmt w:val="bullet"/>
      <w:lvlText w:val="•"/>
      <w:lvlJc w:val="left"/>
      <w:pPr>
        <w:ind w:left="2760" w:hanging="257"/>
      </w:pPr>
      <w:rPr>
        <w:rFonts w:hint="default"/>
        <w:lang w:val="el-GR" w:eastAsia="en-US" w:bidi="ar-SA"/>
      </w:rPr>
    </w:lvl>
    <w:lvl w:ilvl="7" w:tplc="47D04408">
      <w:numFmt w:val="bullet"/>
      <w:lvlText w:val="•"/>
      <w:lvlJc w:val="left"/>
      <w:pPr>
        <w:ind w:left="3160" w:hanging="257"/>
      </w:pPr>
      <w:rPr>
        <w:rFonts w:hint="default"/>
        <w:lang w:val="el-GR" w:eastAsia="en-US" w:bidi="ar-SA"/>
      </w:rPr>
    </w:lvl>
    <w:lvl w:ilvl="8" w:tplc="62364602">
      <w:numFmt w:val="bullet"/>
      <w:lvlText w:val="•"/>
      <w:lvlJc w:val="left"/>
      <w:pPr>
        <w:ind w:left="3560" w:hanging="257"/>
      </w:pPr>
      <w:rPr>
        <w:rFonts w:hint="default"/>
        <w:lang w:val="el-GR" w:eastAsia="en-US" w:bidi="ar-SA"/>
      </w:rPr>
    </w:lvl>
  </w:abstractNum>
  <w:abstractNum w:abstractNumId="32" w15:restartNumberingAfterBreak="0">
    <w:nsid w:val="4B107288"/>
    <w:multiLevelType w:val="hybridMultilevel"/>
    <w:tmpl w:val="21701C28"/>
    <w:lvl w:ilvl="0" w:tplc="0408000F">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4C3A065C"/>
    <w:multiLevelType w:val="hybridMultilevel"/>
    <w:tmpl w:val="573AD2DE"/>
    <w:lvl w:ilvl="0" w:tplc="316EAE0A">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0E85066">
      <w:numFmt w:val="bullet"/>
      <w:lvlText w:val="•"/>
      <w:lvlJc w:val="left"/>
      <w:pPr>
        <w:ind w:left="1944" w:hanging="231"/>
      </w:pPr>
      <w:rPr>
        <w:rFonts w:hint="default"/>
        <w:lang w:val="el-GR" w:eastAsia="en-US" w:bidi="ar-SA"/>
      </w:rPr>
    </w:lvl>
    <w:lvl w:ilvl="2" w:tplc="D764912C">
      <w:numFmt w:val="bullet"/>
      <w:lvlText w:val="•"/>
      <w:lvlJc w:val="left"/>
      <w:pPr>
        <w:ind w:left="2869" w:hanging="231"/>
      </w:pPr>
      <w:rPr>
        <w:rFonts w:hint="default"/>
        <w:lang w:val="el-GR" w:eastAsia="en-US" w:bidi="ar-SA"/>
      </w:rPr>
    </w:lvl>
    <w:lvl w:ilvl="3" w:tplc="C0FC27C2">
      <w:numFmt w:val="bullet"/>
      <w:lvlText w:val="•"/>
      <w:lvlJc w:val="left"/>
      <w:pPr>
        <w:ind w:left="3793" w:hanging="231"/>
      </w:pPr>
      <w:rPr>
        <w:rFonts w:hint="default"/>
        <w:lang w:val="el-GR" w:eastAsia="en-US" w:bidi="ar-SA"/>
      </w:rPr>
    </w:lvl>
    <w:lvl w:ilvl="4" w:tplc="A5E24C68">
      <w:numFmt w:val="bullet"/>
      <w:lvlText w:val="•"/>
      <w:lvlJc w:val="left"/>
      <w:pPr>
        <w:ind w:left="4718" w:hanging="231"/>
      </w:pPr>
      <w:rPr>
        <w:rFonts w:hint="default"/>
        <w:lang w:val="el-GR" w:eastAsia="en-US" w:bidi="ar-SA"/>
      </w:rPr>
    </w:lvl>
    <w:lvl w:ilvl="5" w:tplc="BA84FC08">
      <w:numFmt w:val="bullet"/>
      <w:lvlText w:val="•"/>
      <w:lvlJc w:val="left"/>
      <w:pPr>
        <w:ind w:left="5643" w:hanging="231"/>
      </w:pPr>
      <w:rPr>
        <w:rFonts w:hint="default"/>
        <w:lang w:val="el-GR" w:eastAsia="en-US" w:bidi="ar-SA"/>
      </w:rPr>
    </w:lvl>
    <w:lvl w:ilvl="6" w:tplc="81806F54">
      <w:numFmt w:val="bullet"/>
      <w:lvlText w:val="•"/>
      <w:lvlJc w:val="left"/>
      <w:pPr>
        <w:ind w:left="6567" w:hanging="231"/>
      </w:pPr>
      <w:rPr>
        <w:rFonts w:hint="default"/>
        <w:lang w:val="el-GR" w:eastAsia="en-US" w:bidi="ar-SA"/>
      </w:rPr>
    </w:lvl>
    <w:lvl w:ilvl="7" w:tplc="80549478">
      <w:numFmt w:val="bullet"/>
      <w:lvlText w:val="•"/>
      <w:lvlJc w:val="left"/>
      <w:pPr>
        <w:ind w:left="7492" w:hanging="231"/>
      </w:pPr>
      <w:rPr>
        <w:rFonts w:hint="default"/>
        <w:lang w:val="el-GR" w:eastAsia="en-US" w:bidi="ar-SA"/>
      </w:rPr>
    </w:lvl>
    <w:lvl w:ilvl="8" w:tplc="578AC6CA">
      <w:numFmt w:val="bullet"/>
      <w:lvlText w:val="•"/>
      <w:lvlJc w:val="left"/>
      <w:pPr>
        <w:ind w:left="8417" w:hanging="231"/>
      </w:pPr>
      <w:rPr>
        <w:rFonts w:hint="default"/>
        <w:lang w:val="el-GR" w:eastAsia="en-US" w:bidi="ar-SA"/>
      </w:rPr>
    </w:lvl>
  </w:abstractNum>
  <w:abstractNum w:abstractNumId="34" w15:restartNumberingAfterBreak="0">
    <w:nsid w:val="4D615518"/>
    <w:multiLevelType w:val="hybridMultilevel"/>
    <w:tmpl w:val="C25E296A"/>
    <w:lvl w:ilvl="0" w:tplc="62386ED8">
      <w:start w:val="19"/>
      <w:numFmt w:val="decimal"/>
      <w:lvlText w:val="%1."/>
      <w:lvlJc w:val="left"/>
      <w:pPr>
        <w:ind w:left="1187" w:hanging="360"/>
      </w:pPr>
      <w:rPr>
        <w:rFonts w:hint="default"/>
      </w:rPr>
    </w:lvl>
    <w:lvl w:ilvl="1" w:tplc="04080019" w:tentative="1">
      <w:start w:val="1"/>
      <w:numFmt w:val="lowerLetter"/>
      <w:lvlText w:val="%2."/>
      <w:lvlJc w:val="left"/>
      <w:pPr>
        <w:ind w:left="1907" w:hanging="360"/>
      </w:pPr>
    </w:lvl>
    <w:lvl w:ilvl="2" w:tplc="0408001B" w:tentative="1">
      <w:start w:val="1"/>
      <w:numFmt w:val="lowerRoman"/>
      <w:lvlText w:val="%3."/>
      <w:lvlJc w:val="right"/>
      <w:pPr>
        <w:ind w:left="2627" w:hanging="180"/>
      </w:pPr>
    </w:lvl>
    <w:lvl w:ilvl="3" w:tplc="0408000F" w:tentative="1">
      <w:start w:val="1"/>
      <w:numFmt w:val="decimal"/>
      <w:lvlText w:val="%4."/>
      <w:lvlJc w:val="left"/>
      <w:pPr>
        <w:ind w:left="3347" w:hanging="360"/>
      </w:pPr>
    </w:lvl>
    <w:lvl w:ilvl="4" w:tplc="04080019" w:tentative="1">
      <w:start w:val="1"/>
      <w:numFmt w:val="lowerLetter"/>
      <w:lvlText w:val="%5."/>
      <w:lvlJc w:val="left"/>
      <w:pPr>
        <w:ind w:left="4067" w:hanging="360"/>
      </w:pPr>
    </w:lvl>
    <w:lvl w:ilvl="5" w:tplc="0408001B" w:tentative="1">
      <w:start w:val="1"/>
      <w:numFmt w:val="lowerRoman"/>
      <w:lvlText w:val="%6."/>
      <w:lvlJc w:val="right"/>
      <w:pPr>
        <w:ind w:left="4787" w:hanging="180"/>
      </w:pPr>
    </w:lvl>
    <w:lvl w:ilvl="6" w:tplc="0408000F" w:tentative="1">
      <w:start w:val="1"/>
      <w:numFmt w:val="decimal"/>
      <w:lvlText w:val="%7."/>
      <w:lvlJc w:val="left"/>
      <w:pPr>
        <w:ind w:left="5507" w:hanging="360"/>
      </w:pPr>
    </w:lvl>
    <w:lvl w:ilvl="7" w:tplc="04080019" w:tentative="1">
      <w:start w:val="1"/>
      <w:numFmt w:val="lowerLetter"/>
      <w:lvlText w:val="%8."/>
      <w:lvlJc w:val="left"/>
      <w:pPr>
        <w:ind w:left="6227" w:hanging="360"/>
      </w:pPr>
    </w:lvl>
    <w:lvl w:ilvl="8" w:tplc="0408001B" w:tentative="1">
      <w:start w:val="1"/>
      <w:numFmt w:val="lowerRoman"/>
      <w:lvlText w:val="%9."/>
      <w:lvlJc w:val="right"/>
      <w:pPr>
        <w:ind w:left="6947" w:hanging="180"/>
      </w:pPr>
    </w:lvl>
  </w:abstractNum>
  <w:abstractNum w:abstractNumId="35" w15:restartNumberingAfterBreak="0">
    <w:nsid w:val="4E500686"/>
    <w:multiLevelType w:val="hybridMultilevel"/>
    <w:tmpl w:val="E9C8397C"/>
    <w:lvl w:ilvl="0" w:tplc="CEA4E5AA">
      <w:numFmt w:val="bullet"/>
      <w:lvlText w:val=""/>
      <w:lvlJc w:val="left"/>
      <w:pPr>
        <w:ind w:left="107" w:hanging="214"/>
      </w:pPr>
      <w:rPr>
        <w:rFonts w:ascii="Symbol" w:eastAsia="Symbol" w:hAnsi="Symbol" w:cs="Symbol" w:hint="default"/>
        <w:w w:val="100"/>
        <w:sz w:val="24"/>
        <w:szCs w:val="24"/>
        <w:lang w:val="el-GR" w:eastAsia="en-US" w:bidi="ar-SA"/>
      </w:rPr>
    </w:lvl>
    <w:lvl w:ilvl="1" w:tplc="6450B27A">
      <w:numFmt w:val="bullet"/>
      <w:lvlText w:val=""/>
      <w:lvlJc w:val="left"/>
      <w:pPr>
        <w:ind w:left="827" w:hanging="360"/>
      </w:pPr>
      <w:rPr>
        <w:rFonts w:ascii="Symbol" w:eastAsia="Symbol" w:hAnsi="Symbol" w:cs="Symbol" w:hint="default"/>
        <w:w w:val="99"/>
        <w:sz w:val="20"/>
        <w:szCs w:val="20"/>
        <w:lang w:val="el-GR" w:eastAsia="en-US" w:bidi="ar-SA"/>
      </w:rPr>
    </w:lvl>
    <w:lvl w:ilvl="2" w:tplc="9EAEFEAC">
      <w:numFmt w:val="bullet"/>
      <w:lvlText w:val="•"/>
      <w:lvlJc w:val="left"/>
      <w:pPr>
        <w:ind w:left="1594" w:hanging="360"/>
      </w:pPr>
      <w:rPr>
        <w:rFonts w:hint="default"/>
        <w:lang w:val="el-GR" w:eastAsia="en-US" w:bidi="ar-SA"/>
      </w:rPr>
    </w:lvl>
    <w:lvl w:ilvl="3" w:tplc="9404D656">
      <w:numFmt w:val="bullet"/>
      <w:lvlText w:val="•"/>
      <w:lvlJc w:val="left"/>
      <w:pPr>
        <w:ind w:left="2369" w:hanging="360"/>
      </w:pPr>
      <w:rPr>
        <w:rFonts w:hint="default"/>
        <w:lang w:val="el-GR" w:eastAsia="en-US" w:bidi="ar-SA"/>
      </w:rPr>
    </w:lvl>
    <w:lvl w:ilvl="4" w:tplc="4588E7E0">
      <w:numFmt w:val="bullet"/>
      <w:lvlText w:val="•"/>
      <w:lvlJc w:val="left"/>
      <w:pPr>
        <w:ind w:left="3144" w:hanging="360"/>
      </w:pPr>
      <w:rPr>
        <w:rFonts w:hint="default"/>
        <w:lang w:val="el-GR" w:eastAsia="en-US" w:bidi="ar-SA"/>
      </w:rPr>
    </w:lvl>
    <w:lvl w:ilvl="5" w:tplc="42506CC6">
      <w:numFmt w:val="bullet"/>
      <w:lvlText w:val="•"/>
      <w:lvlJc w:val="left"/>
      <w:pPr>
        <w:ind w:left="3919" w:hanging="360"/>
      </w:pPr>
      <w:rPr>
        <w:rFonts w:hint="default"/>
        <w:lang w:val="el-GR" w:eastAsia="en-US" w:bidi="ar-SA"/>
      </w:rPr>
    </w:lvl>
    <w:lvl w:ilvl="6" w:tplc="44FABBA8">
      <w:numFmt w:val="bullet"/>
      <w:lvlText w:val="•"/>
      <w:lvlJc w:val="left"/>
      <w:pPr>
        <w:ind w:left="4694" w:hanging="360"/>
      </w:pPr>
      <w:rPr>
        <w:rFonts w:hint="default"/>
        <w:lang w:val="el-GR" w:eastAsia="en-US" w:bidi="ar-SA"/>
      </w:rPr>
    </w:lvl>
    <w:lvl w:ilvl="7" w:tplc="CDA4AC26">
      <w:numFmt w:val="bullet"/>
      <w:lvlText w:val="•"/>
      <w:lvlJc w:val="left"/>
      <w:pPr>
        <w:ind w:left="5469" w:hanging="360"/>
      </w:pPr>
      <w:rPr>
        <w:rFonts w:hint="default"/>
        <w:lang w:val="el-GR" w:eastAsia="en-US" w:bidi="ar-SA"/>
      </w:rPr>
    </w:lvl>
    <w:lvl w:ilvl="8" w:tplc="A5844B1E">
      <w:numFmt w:val="bullet"/>
      <w:lvlText w:val="•"/>
      <w:lvlJc w:val="left"/>
      <w:pPr>
        <w:ind w:left="6244" w:hanging="360"/>
      </w:pPr>
      <w:rPr>
        <w:rFonts w:hint="default"/>
        <w:lang w:val="el-GR" w:eastAsia="en-US" w:bidi="ar-SA"/>
      </w:rPr>
    </w:lvl>
  </w:abstractNum>
  <w:abstractNum w:abstractNumId="36" w15:restartNumberingAfterBreak="0">
    <w:nsid w:val="52392AAC"/>
    <w:multiLevelType w:val="hybridMultilevel"/>
    <w:tmpl w:val="804A0F4A"/>
    <w:lvl w:ilvl="0" w:tplc="F78A2E40">
      <w:start w:val="1"/>
      <w:numFmt w:val="lowerLetter"/>
      <w:lvlText w:val="%1)"/>
      <w:lvlJc w:val="left"/>
      <w:pPr>
        <w:ind w:left="720" w:hanging="360"/>
      </w:pPr>
      <w:rPr>
        <w:rFonts w:ascii="Tahoma" w:eastAsia="Tahoma" w:hAnsi="Tahoma" w:cs="Tahoma" w:hint="default"/>
        <w:spacing w:val="0"/>
        <w:w w:val="99"/>
        <w:sz w:val="20"/>
        <w:szCs w:val="20"/>
        <w:lang w:val="el-GR" w:eastAsia="en-US" w:bidi="ar-SA"/>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5321728D"/>
    <w:multiLevelType w:val="hybridMultilevel"/>
    <w:tmpl w:val="C3808EC0"/>
    <w:lvl w:ilvl="0" w:tplc="C0DADDB2">
      <w:numFmt w:val="bullet"/>
      <w:lvlText w:val=""/>
      <w:lvlJc w:val="left"/>
      <w:pPr>
        <w:ind w:left="647" w:hanging="281"/>
      </w:pPr>
      <w:rPr>
        <w:rFonts w:ascii="Symbol" w:eastAsia="Symbol" w:hAnsi="Symbol" w:cs="Symbol" w:hint="default"/>
        <w:w w:val="100"/>
        <w:sz w:val="18"/>
        <w:szCs w:val="18"/>
        <w:lang w:val="el-GR" w:eastAsia="en-US" w:bidi="ar-SA"/>
      </w:rPr>
    </w:lvl>
    <w:lvl w:ilvl="1" w:tplc="8ED2B4C0">
      <w:numFmt w:val="bullet"/>
      <w:lvlText w:val="•"/>
      <w:lvlJc w:val="left"/>
      <w:pPr>
        <w:ind w:left="1012" w:hanging="281"/>
      </w:pPr>
      <w:rPr>
        <w:rFonts w:hint="default"/>
        <w:lang w:val="el-GR" w:eastAsia="en-US" w:bidi="ar-SA"/>
      </w:rPr>
    </w:lvl>
    <w:lvl w:ilvl="2" w:tplc="D7F439B0">
      <w:numFmt w:val="bullet"/>
      <w:lvlText w:val="•"/>
      <w:lvlJc w:val="left"/>
      <w:pPr>
        <w:ind w:left="1384" w:hanging="281"/>
      </w:pPr>
      <w:rPr>
        <w:rFonts w:hint="default"/>
        <w:lang w:val="el-GR" w:eastAsia="en-US" w:bidi="ar-SA"/>
      </w:rPr>
    </w:lvl>
    <w:lvl w:ilvl="3" w:tplc="9A509C1C">
      <w:numFmt w:val="bullet"/>
      <w:lvlText w:val="•"/>
      <w:lvlJc w:val="left"/>
      <w:pPr>
        <w:ind w:left="1756" w:hanging="281"/>
      </w:pPr>
      <w:rPr>
        <w:rFonts w:hint="default"/>
        <w:lang w:val="el-GR" w:eastAsia="en-US" w:bidi="ar-SA"/>
      </w:rPr>
    </w:lvl>
    <w:lvl w:ilvl="4" w:tplc="61F44D84">
      <w:numFmt w:val="bullet"/>
      <w:lvlText w:val="•"/>
      <w:lvlJc w:val="left"/>
      <w:pPr>
        <w:ind w:left="2128" w:hanging="281"/>
      </w:pPr>
      <w:rPr>
        <w:rFonts w:hint="default"/>
        <w:lang w:val="el-GR" w:eastAsia="en-US" w:bidi="ar-SA"/>
      </w:rPr>
    </w:lvl>
    <w:lvl w:ilvl="5" w:tplc="3AB472C2">
      <w:numFmt w:val="bullet"/>
      <w:lvlText w:val="•"/>
      <w:lvlJc w:val="left"/>
      <w:pPr>
        <w:ind w:left="2500" w:hanging="281"/>
      </w:pPr>
      <w:rPr>
        <w:rFonts w:hint="default"/>
        <w:lang w:val="el-GR" w:eastAsia="en-US" w:bidi="ar-SA"/>
      </w:rPr>
    </w:lvl>
    <w:lvl w:ilvl="6" w:tplc="1AFE060C">
      <w:numFmt w:val="bullet"/>
      <w:lvlText w:val="•"/>
      <w:lvlJc w:val="left"/>
      <w:pPr>
        <w:ind w:left="2872" w:hanging="281"/>
      </w:pPr>
      <w:rPr>
        <w:rFonts w:hint="default"/>
        <w:lang w:val="el-GR" w:eastAsia="en-US" w:bidi="ar-SA"/>
      </w:rPr>
    </w:lvl>
    <w:lvl w:ilvl="7" w:tplc="786E8564">
      <w:numFmt w:val="bullet"/>
      <w:lvlText w:val="•"/>
      <w:lvlJc w:val="left"/>
      <w:pPr>
        <w:ind w:left="3244" w:hanging="281"/>
      </w:pPr>
      <w:rPr>
        <w:rFonts w:hint="default"/>
        <w:lang w:val="el-GR" w:eastAsia="en-US" w:bidi="ar-SA"/>
      </w:rPr>
    </w:lvl>
    <w:lvl w:ilvl="8" w:tplc="DC5E7AE2">
      <w:numFmt w:val="bullet"/>
      <w:lvlText w:val="•"/>
      <w:lvlJc w:val="left"/>
      <w:pPr>
        <w:ind w:left="3616" w:hanging="281"/>
      </w:pPr>
      <w:rPr>
        <w:rFonts w:hint="default"/>
        <w:lang w:val="el-GR" w:eastAsia="en-US" w:bidi="ar-SA"/>
      </w:rPr>
    </w:lvl>
  </w:abstractNum>
  <w:abstractNum w:abstractNumId="38" w15:restartNumberingAfterBreak="0">
    <w:nsid w:val="5364617F"/>
    <w:multiLevelType w:val="hybridMultilevel"/>
    <w:tmpl w:val="2D0EB912"/>
    <w:lvl w:ilvl="0" w:tplc="8062B39E">
      <w:numFmt w:val="bullet"/>
      <w:lvlText w:val=""/>
      <w:lvlJc w:val="left"/>
      <w:pPr>
        <w:ind w:left="1862" w:hanging="540"/>
      </w:pPr>
      <w:rPr>
        <w:rFonts w:hint="default"/>
        <w:w w:val="100"/>
        <w:lang w:val="el-GR" w:eastAsia="en-US" w:bidi="ar-SA"/>
      </w:rPr>
    </w:lvl>
    <w:lvl w:ilvl="1" w:tplc="413615C0">
      <w:numFmt w:val="bullet"/>
      <w:lvlText w:val="•"/>
      <w:lvlJc w:val="left"/>
      <w:pPr>
        <w:ind w:left="2786" w:hanging="540"/>
      </w:pPr>
      <w:rPr>
        <w:rFonts w:hint="default"/>
        <w:lang w:val="el-GR" w:eastAsia="en-US" w:bidi="ar-SA"/>
      </w:rPr>
    </w:lvl>
    <w:lvl w:ilvl="2" w:tplc="D2605FC2">
      <w:numFmt w:val="bullet"/>
      <w:lvlText w:val="•"/>
      <w:lvlJc w:val="left"/>
      <w:pPr>
        <w:ind w:left="3713" w:hanging="540"/>
      </w:pPr>
      <w:rPr>
        <w:rFonts w:hint="default"/>
        <w:lang w:val="el-GR" w:eastAsia="en-US" w:bidi="ar-SA"/>
      </w:rPr>
    </w:lvl>
    <w:lvl w:ilvl="3" w:tplc="FC6EBDEA">
      <w:numFmt w:val="bullet"/>
      <w:lvlText w:val="•"/>
      <w:lvlJc w:val="left"/>
      <w:pPr>
        <w:ind w:left="4639" w:hanging="540"/>
      </w:pPr>
      <w:rPr>
        <w:rFonts w:hint="default"/>
        <w:lang w:val="el-GR" w:eastAsia="en-US" w:bidi="ar-SA"/>
      </w:rPr>
    </w:lvl>
    <w:lvl w:ilvl="4" w:tplc="605879DA">
      <w:numFmt w:val="bullet"/>
      <w:lvlText w:val="•"/>
      <w:lvlJc w:val="left"/>
      <w:pPr>
        <w:ind w:left="5566" w:hanging="540"/>
      </w:pPr>
      <w:rPr>
        <w:rFonts w:hint="default"/>
        <w:lang w:val="el-GR" w:eastAsia="en-US" w:bidi="ar-SA"/>
      </w:rPr>
    </w:lvl>
    <w:lvl w:ilvl="5" w:tplc="139CC78A">
      <w:numFmt w:val="bullet"/>
      <w:lvlText w:val="•"/>
      <w:lvlJc w:val="left"/>
      <w:pPr>
        <w:ind w:left="6493" w:hanging="540"/>
      </w:pPr>
      <w:rPr>
        <w:rFonts w:hint="default"/>
        <w:lang w:val="el-GR" w:eastAsia="en-US" w:bidi="ar-SA"/>
      </w:rPr>
    </w:lvl>
    <w:lvl w:ilvl="6" w:tplc="8304C6DA">
      <w:numFmt w:val="bullet"/>
      <w:lvlText w:val="•"/>
      <w:lvlJc w:val="left"/>
      <w:pPr>
        <w:ind w:left="7419" w:hanging="540"/>
      </w:pPr>
      <w:rPr>
        <w:rFonts w:hint="default"/>
        <w:lang w:val="el-GR" w:eastAsia="en-US" w:bidi="ar-SA"/>
      </w:rPr>
    </w:lvl>
    <w:lvl w:ilvl="7" w:tplc="389C2858">
      <w:numFmt w:val="bullet"/>
      <w:lvlText w:val="•"/>
      <w:lvlJc w:val="left"/>
      <w:pPr>
        <w:ind w:left="8346" w:hanging="540"/>
      </w:pPr>
      <w:rPr>
        <w:rFonts w:hint="default"/>
        <w:lang w:val="el-GR" w:eastAsia="en-US" w:bidi="ar-SA"/>
      </w:rPr>
    </w:lvl>
    <w:lvl w:ilvl="8" w:tplc="465C9ECA">
      <w:numFmt w:val="bullet"/>
      <w:lvlText w:val="•"/>
      <w:lvlJc w:val="left"/>
      <w:pPr>
        <w:ind w:left="9272" w:hanging="540"/>
      </w:pPr>
      <w:rPr>
        <w:rFonts w:hint="default"/>
        <w:lang w:val="el-GR" w:eastAsia="en-US" w:bidi="ar-SA"/>
      </w:rPr>
    </w:lvl>
  </w:abstractNum>
  <w:abstractNum w:abstractNumId="39" w15:restartNumberingAfterBreak="0">
    <w:nsid w:val="552415AF"/>
    <w:multiLevelType w:val="hybridMultilevel"/>
    <w:tmpl w:val="3CEE0B42"/>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40" w15:restartNumberingAfterBreak="0">
    <w:nsid w:val="5583506F"/>
    <w:multiLevelType w:val="hybridMultilevel"/>
    <w:tmpl w:val="D09C9868"/>
    <w:lvl w:ilvl="0" w:tplc="E7C63440">
      <w:start w:val="1"/>
      <w:numFmt w:val="decimal"/>
      <w:lvlText w:val="%1."/>
      <w:lvlJc w:val="left"/>
      <w:pPr>
        <w:ind w:left="1960" w:hanging="360"/>
      </w:pPr>
      <w:rPr>
        <w:rFonts w:hint="default"/>
      </w:rPr>
    </w:lvl>
    <w:lvl w:ilvl="1" w:tplc="04080019" w:tentative="1">
      <w:start w:val="1"/>
      <w:numFmt w:val="lowerLetter"/>
      <w:lvlText w:val="%2."/>
      <w:lvlJc w:val="left"/>
      <w:pPr>
        <w:ind w:left="2680" w:hanging="360"/>
      </w:pPr>
    </w:lvl>
    <w:lvl w:ilvl="2" w:tplc="0408001B" w:tentative="1">
      <w:start w:val="1"/>
      <w:numFmt w:val="lowerRoman"/>
      <w:lvlText w:val="%3."/>
      <w:lvlJc w:val="right"/>
      <w:pPr>
        <w:ind w:left="3400" w:hanging="180"/>
      </w:pPr>
    </w:lvl>
    <w:lvl w:ilvl="3" w:tplc="0408000F" w:tentative="1">
      <w:start w:val="1"/>
      <w:numFmt w:val="decimal"/>
      <w:lvlText w:val="%4."/>
      <w:lvlJc w:val="left"/>
      <w:pPr>
        <w:ind w:left="4120" w:hanging="360"/>
      </w:pPr>
    </w:lvl>
    <w:lvl w:ilvl="4" w:tplc="04080019" w:tentative="1">
      <w:start w:val="1"/>
      <w:numFmt w:val="lowerLetter"/>
      <w:lvlText w:val="%5."/>
      <w:lvlJc w:val="left"/>
      <w:pPr>
        <w:ind w:left="4840" w:hanging="360"/>
      </w:pPr>
    </w:lvl>
    <w:lvl w:ilvl="5" w:tplc="0408001B" w:tentative="1">
      <w:start w:val="1"/>
      <w:numFmt w:val="lowerRoman"/>
      <w:lvlText w:val="%6."/>
      <w:lvlJc w:val="right"/>
      <w:pPr>
        <w:ind w:left="5560" w:hanging="180"/>
      </w:pPr>
    </w:lvl>
    <w:lvl w:ilvl="6" w:tplc="0408000F" w:tentative="1">
      <w:start w:val="1"/>
      <w:numFmt w:val="decimal"/>
      <w:lvlText w:val="%7."/>
      <w:lvlJc w:val="left"/>
      <w:pPr>
        <w:ind w:left="6280" w:hanging="360"/>
      </w:pPr>
    </w:lvl>
    <w:lvl w:ilvl="7" w:tplc="04080019" w:tentative="1">
      <w:start w:val="1"/>
      <w:numFmt w:val="lowerLetter"/>
      <w:lvlText w:val="%8."/>
      <w:lvlJc w:val="left"/>
      <w:pPr>
        <w:ind w:left="7000" w:hanging="360"/>
      </w:pPr>
    </w:lvl>
    <w:lvl w:ilvl="8" w:tplc="0408001B" w:tentative="1">
      <w:start w:val="1"/>
      <w:numFmt w:val="lowerRoman"/>
      <w:lvlText w:val="%9."/>
      <w:lvlJc w:val="right"/>
      <w:pPr>
        <w:ind w:left="7720" w:hanging="180"/>
      </w:pPr>
    </w:lvl>
  </w:abstractNum>
  <w:abstractNum w:abstractNumId="41" w15:restartNumberingAfterBreak="0">
    <w:nsid w:val="57FF0E4A"/>
    <w:multiLevelType w:val="hybridMultilevel"/>
    <w:tmpl w:val="DCB8F7DC"/>
    <w:lvl w:ilvl="0" w:tplc="3EB031FE">
      <w:numFmt w:val="bullet"/>
      <w:lvlText w:val="-"/>
      <w:lvlJc w:val="left"/>
      <w:pPr>
        <w:ind w:left="1862" w:hanging="360"/>
      </w:pPr>
      <w:rPr>
        <w:rFonts w:ascii="Arial MT" w:eastAsia="Arial MT" w:hAnsi="Arial MT" w:cs="Arial MT" w:hint="default"/>
        <w:w w:val="99"/>
        <w:sz w:val="20"/>
        <w:szCs w:val="20"/>
        <w:lang w:val="el-GR" w:eastAsia="en-US" w:bidi="ar-SA"/>
      </w:rPr>
    </w:lvl>
    <w:lvl w:ilvl="1" w:tplc="53183988">
      <w:numFmt w:val="bullet"/>
      <w:lvlText w:val="•"/>
      <w:lvlJc w:val="left"/>
      <w:pPr>
        <w:ind w:left="2700" w:hanging="360"/>
      </w:pPr>
      <w:rPr>
        <w:rFonts w:hint="default"/>
        <w:lang w:val="el-GR" w:eastAsia="en-US" w:bidi="ar-SA"/>
      </w:rPr>
    </w:lvl>
    <w:lvl w:ilvl="2" w:tplc="5F72F3C0">
      <w:numFmt w:val="bullet"/>
      <w:lvlText w:val="•"/>
      <w:lvlJc w:val="left"/>
      <w:pPr>
        <w:ind w:left="3541" w:hanging="360"/>
      </w:pPr>
      <w:rPr>
        <w:rFonts w:hint="default"/>
        <w:lang w:val="el-GR" w:eastAsia="en-US" w:bidi="ar-SA"/>
      </w:rPr>
    </w:lvl>
    <w:lvl w:ilvl="3" w:tplc="9648C2B6">
      <w:numFmt w:val="bullet"/>
      <w:lvlText w:val="•"/>
      <w:lvlJc w:val="left"/>
      <w:pPr>
        <w:ind w:left="4381" w:hanging="360"/>
      </w:pPr>
      <w:rPr>
        <w:rFonts w:hint="default"/>
        <w:lang w:val="el-GR" w:eastAsia="en-US" w:bidi="ar-SA"/>
      </w:rPr>
    </w:lvl>
    <w:lvl w:ilvl="4" w:tplc="464E858E">
      <w:numFmt w:val="bullet"/>
      <w:lvlText w:val="•"/>
      <w:lvlJc w:val="left"/>
      <w:pPr>
        <w:ind w:left="5222" w:hanging="360"/>
      </w:pPr>
      <w:rPr>
        <w:rFonts w:hint="default"/>
        <w:lang w:val="el-GR" w:eastAsia="en-US" w:bidi="ar-SA"/>
      </w:rPr>
    </w:lvl>
    <w:lvl w:ilvl="5" w:tplc="17F2F256">
      <w:numFmt w:val="bullet"/>
      <w:lvlText w:val="•"/>
      <w:lvlJc w:val="left"/>
      <w:pPr>
        <w:ind w:left="6063" w:hanging="360"/>
      </w:pPr>
      <w:rPr>
        <w:rFonts w:hint="default"/>
        <w:lang w:val="el-GR" w:eastAsia="en-US" w:bidi="ar-SA"/>
      </w:rPr>
    </w:lvl>
    <w:lvl w:ilvl="6" w:tplc="8378F46E">
      <w:numFmt w:val="bullet"/>
      <w:lvlText w:val="•"/>
      <w:lvlJc w:val="left"/>
      <w:pPr>
        <w:ind w:left="6903" w:hanging="360"/>
      </w:pPr>
      <w:rPr>
        <w:rFonts w:hint="default"/>
        <w:lang w:val="el-GR" w:eastAsia="en-US" w:bidi="ar-SA"/>
      </w:rPr>
    </w:lvl>
    <w:lvl w:ilvl="7" w:tplc="C3DEA010">
      <w:numFmt w:val="bullet"/>
      <w:lvlText w:val="•"/>
      <w:lvlJc w:val="left"/>
      <w:pPr>
        <w:ind w:left="7744" w:hanging="360"/>
      </w:pPr>
      <w:rPr>
        <w:rFonts w:hint="default"/>
        <w:lang w:val="el-GR" w:eastAsia="en-US" w:bidi="ar-SA"/>
      </w:rPr>
    </w:lvl>
    <w:lvl w:ilvl="8" w:tplc="379E279C">
      <w:numFmt w:val="bullet"/>
      <w:lvlText w:val="•"/>
      <w:lvlJc w:val="left"/>
      <w:pPr>
        <w:ind w:left="8585" w:hanging="360"/>
      </w:pPr>
      <w:rPr>
        <w:rFonts w:hint="default"/>
        <w:lang w:val="el-GR" w:eastAsia="en-US" w:bidi="ar-SA"/>
      </w:rPr>
    </w:lvl>
  </w:abstractNum>
  <w:abstractNum w:abstractNumId="42" w15:restartNumberingAfterBreak="0">
    <w:nsid w:val="59543D14"/>
    <w:multiLevelType w:val="hybridMultilevel"/>
    <w:tmpl w:val="D048CEE2"/>
    <w:lvl w:ilvl="0" w:tplc="5CFA7EC2">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62EB9C2">
      <w:numFmt w:val="bullet"/>
      <w:lvlText w:val="•"/>
      <w:lvlJc w:val="left"/>
      <w:pPr>
        <w:ind w:left="1944" w:hanging="231"/>
      </w:pPr>
      <w:rPr>
        <w:rFonts w:hint="default"/>
        <w:lang w:val="el-GR" w:eastAsia="en-US" w:bidi="ar-SA"/>
      </w:rPr>
    </w:lvl>
    <w:lvl w:ilvl="2" w:tplc="E5602D1C">
      <w:numFmt w:val="bullet"/>
      <w:lvlText w:val="•"/>
      <w:lvlJc w:val="left"/>
      <w:pPr>
        <w:ind w:left="2869" w:hanging="231"/>
      </w:pPr>
      <w:rPr>
        <w:rFonts w:hint="default"/>
        <w:lang w:val="el-GR" w:eastAsia="en-US" w:bidi="ar-SA"/>
      </w:rPr>
    </w:lvl>
    <w:lvl w:ilvl="3" w:tplc="D8FA7584">
      <w:numFmt w:val="bullet"/>
      <w:lvlText w:val="•"/>
      <w:lvlJc w:val="left"/>
      <w:pPr>
        <w:ind w:left="3793" w:hanging="231"/>
      </w:pPr>
      <w:rPr>
        <w:rFonts w:hint="default"/>
        <w:lang w:val="el-GR" w:eastAsia="en-US" w:bidi="ar-SA"/>
      </w:rPr>
    </w:lvl>
    <w:lvl w:ilvl="4" w:tplc="D5BE56C0">
      <w:numFmt w:val="bullet"/>
      <w:lvlText w:val="•"/>
      <w:lvlJc w:val="left"/>
      <w:pPr>
        <w:ind w:left="4718" w:hanging="231"/>
      </w:pPr>
      <w:rPr>
        <w:rFonts w:hint="default"/>
        <w:lang w:val="el-GR" w:eastAsia="en-US" w:bidi="ar-SA"/>
      </w:rPr>
    </w:lvl>
    <w:lvl w:ilvl="5" w:tplc="7D5CC646">
      <w:numFmt w:val="bullet"/>
      <w:lvlText w:val="•"/>
      <w:lvlJc w:val="left"/>
      <w:pPr>
        <w:ind w:left="5643" w:hanging="231"/>
      </w:pPr>
      <w:rPr>
        <w:rFonts w:hint="default"/>
        <w:lang w:val="el-GR" w:eastAsia="en-US" w:bidi="ar-SA"/>
      </w:rPr>
    </w:lvl>
    <w:lvl w:ilvl="6" w:tplc="FBEC238C">
      <w:numFmt w:val="bullet"/>
      <w:lvlText w:val="•"/>
      <w:lvlJc w:val="left"/>
      <w:pPr>
        <w:ind w:left="6567" w:hanging="231"/>
      </w:pPr>
      <w:rPr>
        <w:rFonts w:hint="default"/>
        <w:lang w:val="el-GR" w:eastAsia="en-US" w:bidi="ar-SA"/>
      </w:rPr>
    </w:lvl>
    <w:lvl w:ilvl="7" w:tplc="084C8E52">
      <w:numFmt w:val="bullet"/>
      <w:lvlText w:val="•"/>
      <w:lvlJc w:val="left"/>
      <w:pPr>
        <w:ind w:left="7492" w:hanging="231"/>
      </w:pPr>
      <w:rPr>
        <w:rFonts w:hint="default"/>
        <w:lang w:val="el-GR" w:eastAsia="en-US" w:bidi="ar-SA"/>
      </w:rPr>
    </w:lvl>
    <w:lvl w:ilvl="8" w:tplc="5D9695DE">
      <w:numFmt w:val="bullet"/>
      <w:lvlText w:val="•"/>
      <w:lvlJc w:val="left"/>
      <w:pPr>
        <w:ind w:left="8417" w:hanging="231"/>
      </w:pPr>
      <w:rPr>
        <w:rFonts w:hint="default"/>
        <w:lang w:val="el-GR" w:eastAsia="en-US" w:bidi="ar-SA"/>
      </w:rPr>
    </w:lvl>
  </w:abstractNum>
  <w:abstractNum w:abstractNumId="43" w15:restartNumberingAfterBreak="0">
    <w:nsid w:val="5A787855"/>
    <w:multiLevelType w:val="hybridMultilevel"/>
    <w:tmpl w:val="4F2A7070"/>
    <w:lvl w:ilvl="0" w:tplc="04080001">
      <w:start w:val="1"/>
      <w:numFmt w:val="bullet"/>
      <w:lvlText w:val=""/>
      <w:lvlJc w:val="left"/>
      <w:pPr>
        <w:ind w:left="3688" w:hanging="360"/>
      </w:pPr>
      <w:rPr>
        <w:rFonts w:ascii="Symbol" w:hAnsi="Symbol" w:hint="default"/>
      </w:rPr>
    </w:lvl>
    <w:lvl w:ilvl="1" w:tplc="04080003" w:tentative="1">
      <w:start w:val="1"/>
      <w:numFmt w:val="bullet"/>
      <w:lvlText w:val="o"/>
      <w:lvlJc w:val="left"/>
      <w:pPr>
        <w:ind w:left="4408" w:hanging="360"/>
      </w:pPr>
      <w:rPr>
        <w:rFonts w:ascii="Courier New" w:hAnsi="Courier New" w:cs="Courier New" w:hint="default"/>
      </w:rPr>
    </w:lvl>
    <w:lvl w:ilvl="2" w:tplc="04080005" w:tentative="1">
      <w:start w:val="1"/>
      <w:numFmt w:val="bullet"/>
      <w:lvlText w:val=""/>
      <w:lvlJc w:val="left"/>
      <w:pPr>
        <w:ind w:left="5128" w:hanging="360"/>
      </w:pPr>
      <w:rPr>
        <w:rFonts w:ascii="Wingdings" w:hAnsi="Wingdings" w:hint="default"/>
      </w:rPr>
    </w:lvl>
    <w:lvl w:ilvl="3" w:tplc="04080001" w:tentative="1">
      <w:start w:val="1"/>
      <w:numFmt w:val="bullet"/>
      <w:lvlText w:val=""/>
      <w:lvlJc w:val="left"/>
      <w:pPr>
        <w:ind w:left="5848" w:hanging="360"/>
      </w:pPr>
      <w:rPr>
        <w:rFonts w:ascii="Symbol" w:hAnsi="Symbol" w:hint="default"/>
      </w:rPr>
    </w:lvl>
    <w:lvl w:ilvl="4" w:tplc="04080003" w:tentative="1">
      <w:start w:val="1"/>
      <w:numFmt w:val="bullet"/>
      <w:lvlText w:val="o"/>
      <w:lvlJc w:val="left"/>
      <w:pPr>
        <w:ind w:left="6568" w:hanging="360"/>
      </w:pPr>
      <w:rPr>
        <w:rFonts w:ascii="Courier New" w:hAnsi="Courier New" w:cs="Courier New" w:hint="default"/>
      </w:rPr>
    </w:lvl>
    <w:lvl w:ilvl="5" w:tplc="04080005" w:tentative="1">
      <w:start w:val="1"/>
      <w:numFmt w:val="bullet"/>
      <w:lvlText w:val=""/>
      <w:lvlJc w:val="left"/>
      <w:pPr>
        <w:ind w:left="7288" w:hanging="360"/>
      </w:pPr>
      <w:rPr>
        <w:rFonts w:ascii="Wingdings" w:hAnsi="Wingdings" w:hint="default"/>
      </w:rPr>
    </w:lvl>
    <w:lvl w:ilvl="6" w:tplc="04080001" w:tentative="1">
      <w:start w:val="1"/>
      <w:numFmt w:val="bullet"/>
      <w:lvlText w:val=""/>
      <w:lvlJc w:val="left"/>
      <w:pPr>
        <w:ind w:left="8008" w:hanging="360"/>
      </w:pPr>
      <w:rPr>
        <w:rFonts w:ascii="Symbol" w:hAnsi="Symbol" w:hint="default"/>
      </w:rPr>
    </w:lvl>
    <w:lvl w:ilvl="7" w:tplc="04080003" w:tentative="1">
      <w:start w:val="1"/>
      <w:numFmt w:val="bullet"/>
      <w:lvlText w:val="o"/>
      <w:lvlJc w:val="left"/>
      <w:pPr>
        <w:ind w:left="8728" w:hanging="360"/>
      </w:pPr>
      <w:rPr>
        <w:rFonts w:ascii="Courier New" w:hAnsi="Courier New" w:cs="Courier New" w:hint="default"/>
      </w:rPr>
    </w:lvl>
    <w:lvl w:ilvl="8" w:tplc="04080005" w:tentative="1">
      <w:start w:val="1"/>
      <w:numFmt w:val="bullet"/>
      <w:lvlText w:val=""/>
      <w:lvlJc w:val="left"/>
      <w:pPr>
        <w:ind w:left="9448" w:hanging="360"/>
      </w:pPr>
      <w:rPr>
        <w:rFonts w:ascii="Wingdings" w:hAnsi="Wingdings" w:hint="default"/>
      </w:rPr>
    </w:lvl>
  </w:abstractNum>
  <w:abstractNum w:abstractNumId="44" w15:restartNumberingAfterBreak="0">
    <w:nsid w:val="5C810827"/>
    <w:multiLevelType w:val="hybridMultilevel"/>
    <w:tmpl w:val="DE2CC652"/>
    <w:lvl w:ilvl="0" w:tplc="CBEA8652">
      <w:start w:val="1"/>
      <w:numFmt w:val="decimal"/>
      <w:lvlText w:val="%1."/>
      <w:lvlJc w:val="left"/>
      <w:pPr>
        <w:ind w:left="319" w:hanging="212"/>
      </w:pPr>
      <w:rPr>
        <w:rFonts w:ascii="Tahoma" w:eastAsia="Tahoma" w:hAnsi="Tahoma" w:cs="Tahoma" w:hint="default"/>
        <w:spacing w:val="-1"/>
        <w:w w:val="99"/>
        <w:sz w:val="20"/>
        <w:szCs w:val="20"/>
        <w:lang w:val="el-GR" w:eastAsia="en-US" w:bidi="ar-SA"/>
      </w:rPr>
    </w:lvl>
    <w:lvl w:ilvl="1" w:tplc="71042308">
      <w:numFmt w:val="bullet"/>
      <w:lvlText w:val="•"/>
      <w:lvlJc w:val="left"/>
      <w:pPr>
        <w:ind w:left="1067" w:hanging="212"/>
      </w:pPr>
      <w:rPr>
        <w:rFonts w:hint="default"/>
        <w:lang w:val="el-GR" w:eastAsia="en-US" w:bidi="ar-SA"/>
      </w:rPr>
    </w:lvl>
    <w:lvl w:ilvl="2" w:tplc="48565E42">
      <w:numFmt w:val="bullet"/>
      <w:lvlText w:val="•"/>
      <w:lvlJc w:val="left"/>
      <w:pPr>
        <w:ind w:left="1814" w:hanging="212"/>
      </w:pPr>
      <w:rPr>
        <w:rFonts w:hint="default"/>
        <w:lang w:val="el-GR" w:eastAsia="en-US" w:bidi="ar-SA"/>
      </w:rPr>
    </w:lvl>
    <w:lvl w:ilvl="3" w:tplc="5CD0020A">
      <w:numFmt w:val="bullet"/>
      <w:lvlText w:val="•"/>
      <w:lvlJc w:val="left"/>
      <w:pPr>
        <w:ind w:left="2562" w:hanging="212"/>
      </w:pPr>
      <w:rPr>
        <w:rFonts w:hint="default"/>
        <w:lang w:val="el-GR" w:eastAsia="en-US" w:bidi="ar-SA"/>
      </w:rPr>
    </w:lvl>
    <w:lvl w:ilvl="4" w:tplc="BA70EF82">
      <w:numFmt w:val="bullet"/>
      <w:lvlText w:val="•"/>
      <w:lvlJc w:val="left"/>
      <w:pPr>
        <w:ind w:left="3309" w:hanging="212"/>
      </w:pPr>
      <w:rPr>
        <w:rFonts w:hint="default"/>
        <w:lang w:val="el-GR" w:eastAsia="en-US" w:bidi="ar-SA"/>
      </w:rPr>
    </w:lvl>
    <w:lvl w:ilvl="5" w:tplc="D22EB670">
      <w:numFmt w:val="bullet"/>
      <w:lvlText w:val="•"/>
      <w:lvlJc w:val="left"/>
      <w:pPr>
        <w:ind w:left="4057" w:hanging="212"/>
      </w:pPr>
      <w:rPr>
        <w:rFonts w:hint="default"/>
        <w:lang w:val="el-GR" w:eastAsia="en-US" w:bidi="ar-SA"/>
      </w:rPr>
    </w:lvl>
    <w:lvl w:ilvl="6" w:tplc="85080C00">
      <w:numFmt w:val="bullet"/>
      <w:lvlText w:val="•"/>
      <w:lvlJc w:val="left"/>
      <w:pPr>
        <w:ind w:left="4804" w:hanging="212"/>
      </w:pPr>
      <w:rPr>
        <w:rFonts w:hint="default"/>
        <w:lang w:val="el-GR" w:eastAsia="en-US" w:bidi="ar-SA"/>
      </w:rPr>
    </w:lvl>
    <w:lvl w:ilvl="7" w:tplc="B3B0FFB8">
      <w:numFmt w:val="bullet"/>
      <w:lvlText w:val="•"/>
      <w:lvlJc w:val="left"/>
      <w:pPr>
        <w:ind w:left="5551" w:hanging="212"/>
      </w:pPr>
      <w:rPr>
        <w:rFonts w:hint="default"/>
        <w:lang w:val="el-GR" w:eastAsia="en-US" w:bidi="ar-SA"/>
      </w:rPr>
    </w:lvl>
    <w:lvl w:ilvl="8" w:tplc="EF7026CA">
      <w:numFmt w:val="bullet"/>
      <w:lvlText w:val="•"/>
      <w:lvlJc w:val="left"/>
      <w:pPr>
        <w:ind w:left="6299" w:hanging="212"/>
      </w:pPr>
      <w:rPr>
        <w:rFonts w:hint="default"/>
        <w:lang w:val="el-GR" w:eastAsia="en-US" w:bidi="ar-SA"/>
      </w:rPr>
    </w:lvl>
  </w:abstractNum>
  <w:abstractNum w:abstractNumId="45" w15:restartNumberingAfterBreak="0">
    <w:nsid w:val="5E2B6837"/>
    <w:multiLevelType w:val="hybridMultilevel"/>
    <w:tmpl w:val="87EA87B4"/>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6" w15:restartNumberingAfterBreak="0">
    <w:nsid w:val="65634357"/>
    <w:multiLevelType w:val="hybridMultilevel"/>
    <w:tmpl w:val="38020FE0"/>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7" w15:restartNumberingAfterBreak="0">
    <w:nsid w:val="67591CBD"/>
    <w:multiLevelType w:val="hybridMultilevel"/>
    <w:tmpl w:val="80420286"/>
    <w:lvl w:ilvl="0" w:tplc="4F86522C">
      <w:numFmt w:val="bullet"/>
      <w:lvlText w:val=""/>
      <w:lvlJc w:val="left"/>
      <w:pPr>
        <w:ind w:left="362" w:hanging="255"/>
      </w:pPr>
      <w:rPr>
        <w:rFonts w:ascii="Symbol" w:eastAsia="Symbol" w:hAnsi="Symbol" w:cs="Symbol" w:hint="default"/>
        <w:w w:val="100"/>
        <w:sz w:val="18"/>
        <w:szCs w:val="18"/>
        <w:lang w:val="el-GR" w:eastAsia="en-US" w:bidi="ar-SA"/>
      </w:rPr>
    </w:lvl>
    <w:lvl w:ilvl="1" w:tplc="D1065048">
      <w:numFmt w:val="bullet"/>
      <w:lvlText w:val="•"/>
      <w:lvlJc w:val="left"/>
      <w:pPr>
        <w:ind w:left="760" w:hanging="255"/>
      </w:pPr>
      <w:rPr>
        <w:rFonts w:hint="default"/>
        <w:lang w:val="el-GR" w:eastAsia="en-US" w:bidi="ar-SA"/>
      </w:rPr>
    </w:lvl>
    <w:lvl w:ilvl="2" w:tplc="4210F2B4">
      <w:numFmt w:val="bullet"/>
      <w:lvlText w:val="•"/>
      <w:lvlJc w:val="left"/>
      <w:pPr>
        <w:ind w:left="1160" w:hanging="255"/>
      </w:pPr>
      <w:rPr>
        <w:rFonts w:hint="default"/>
        <w:lang w:val="el-GR" w:eastAsia="en-US" w:bidi="ar-SA"/>
      </w:rPr>
    </w:lvl>
    <w:lvl w:ilvl="3" w:tplc="9A649CA0">
      <w:numFmt w:val="bullet"/>
      <w:lvlText w:val="•"/>
      <w:lvlJc w:val="left"/>
      <w:pPr>
        <w:ind w:left="1560" w:hanging="255"/>
      </w:pPr>
      <w:rPr>
        <w:rFonts w:hint="default"/>
        <w:lang w:val="el-GR" w:eastAsia="en-US" w:bidi="ar-SA"/>
      </w:rPr>
    </w:lvl>
    <w:lvl w:ilvl="4" w:tplc="1C80C886">
      <w:numFmt w:val="bullet"/>
      <w:lvlText w:val="•"/>
      <w:lvlJc w:val="left"/>
      <w:pPr>
        <w:ind w:left="1960" w:hanging="255"/>
      </w:pPr>
      <w:rPr>
        <w:rFonts w:hint="default"/>
        <w:lang w:val="el-GR" w:eastAsia="en-US" w:bidi="ar-SA"/>
      </w:rPr>
    </w:lvl>
    <w:lvl w:ilvl="5" w:tplc="50180C06">
      <w:numFmt w:val="bullet"/>
      <w:lvlText w:val="•"/>
      <w:lvlJc w:val="left"/>
      <w:pPr>
        <w:ind w:left="2360" w:hanging="255"/>
      </w:pPr>
      <w:rPr>
        <w:rFonts w:hint="default"/>
        <w:lang w:val="el-GR" w:eastAsia="en-US" w:bidi="ar-SA"/>
      </w:rPr>
    </w:lvl>
    <w:lvl w:ilvl="6" w:tplc="ACAA918C">
      <w:numFmt w:val="bullet"/>
      <w:lvlText w:val="•"/>
      <w:lvlJc w:val="left"/>
      <w:pPr>
        <w:ind w:left="2760" w:hanging="255"/>
      </w:pPr>
      <w:rPr>
        <w:rFonts w:hint="default"/>
        <w:lang w:val="el-GR" w:eastAsia="en-US" w:bidi="ar-SA"/>
      </w:rPr>
    </w:lvl>
    <w:lvl w:ilvl="7" w:tplc="0FF69482">
      <w:numFmt w:val="bullet"/>
      <w:lvlText w:val="•"/>
      <w:lvlJc w:val="left"/>
      <w:pPr>
        <w:ind w:left="3160" w:hanging="255"/>
      </w:pPr>
      <w:rPr>
        <w:rFonts w:hint="default"/>
        <w:lang w:val="el-GR" w:eastAsia="en-US" w:bidi="ar-SA"/>
      </w:rPr>
    </w:lvl>
    <w:lvl w:ilvl="8" w:tplc="B2D8BA7E">
      <w:numFmt w:val="bullet"/>
      <w:lvlText w:val="•"/>
      <w:lvlJc w:val="left"/>
      <w:pPr>
        <w:ind w:left="3560" w:hanging="255"/>
      </w:pPr>
      <w:rPr>
        <w:rFonts w:hint="default"/>
        <w:lang w:val="el-GR" w:eastAsia="en-US" w:bidi="ar-SA"/>
      </w:rPr>
    </w:lvl>
  </w:abstractNum>
  <w:abstractNum w:abstractNumId="48" w15:restartNumberingAfterBreak="0">
    <w:nsid w:val="685E2D24"/>
    <w:multiLevelType w:val="hybridMultilevel"/>
    <w:tmpl w:val="09068F68"/>
    <w:lvl w:ilvl="0" w:tplc="0408000F">
      <w:start w:val="1"/>
      <w:numFmt w:val="decimal"/>
      <w:lvlText w:val="%1."/>
      <w:lvlJc w:val="left"/>
      <w:pPr>
        <w:ind w:left="1221" w:hanging="361"/>
      </w:pPr>
      <w:rPr>
        <w:rFonts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49" w15:restartNumberingAfterBreak="0">
    <w:nsid w:val="693D14FE"/>
    <w:multiLevelType w:val="hybridMultilevel"/>
    <w:tmpl w:val="9B6CF000"/>
    <w:lvl w:ilvl="0" w:tplc="04080001">
      <w:start w:val="1"/>
      <w:numFmt w:val="bullet"/>
      <w:lvlText w:val=""/>
      <w:lvlJc w:val="left"/>
      <w:pPr>
        <w:ind w:left="3486" w:hanging="360"/>
      </w:pPr>
      <w:rPr>
        <w:rFonts w:ascii="Symbol" w:hAnsi="Symbol" w:hint="default"/>
      </w:rPr>
    </w:lvl>
    <w:lvl w:ilvl="1" w:tplc="04080003" w:tentative="1">
      <w:start w:val="1"/>
      <w:numFmt w:val="bullet"/>
      <w:lvlText w:val="o"/>
      <w:lvlJc w:val="left"/>
      <w:pPr>
        <w:ind w:left="4206" w:hanging="360"/>
      </w:pPr>
      <w:rPr>
        <w:rFonts w:ascii="Courier New" w:hAnsi="Courier New" w:cs="Courier New" w:hint="default"/>
      </w:rPr>
    </w:lvl>
    <w:lvl w:ilvl="2" w:tplc="04080005" w:tentative="1">
      <w:start w:val="1"/>
      <w:numFmt w:val="bullet"/>
      <w:lvlText w:val=""/>
      <w:lvlJc w:val="left"/>
      <w:pPr>
        <w:ind w:left="4926" w:hanging="360"/>
      </w:pPr>
      <w:rPr>
        <w:rFonts w:ascii="Wingdings" w:hAnsi="Wingdings" w:hint="default"/>
      </w:rPr>
    </w:lvl>
    <w:lvl w:ilvl="3" w:tplc="04080001" w:tentative="1">
      <w:start w:val="1"/>
      <w:numFmt w:val="bullet"/>
      <w:lvlText w:val=""/>
      <w:lvlJc w:val="left"/>
      <w:pPr>
        <w:ind w:left="5646" w:hanging="360"/>
      </w:pPr>
      <w:rPr>
        <w:rFonts w:ascii="Symbol" w:hAnsi="Symbol" w:hint="default"/>
      </w:rPr>
    </w:lvl>
    <w:lvl w:ilvl="4" w:tplc="04080003" w:tentative="1">
      <w:start w:val="1"/>
      <w:numFmt w:val="bullet"/>
      <w:lvlText w:val="o"/>
      <w:lvlJc w:val="left"/>
      <w:pPr>
        <w:ind w:left="6366" w:hanging="360"/>
      </w:pPr>
      <w:rPr>
        <w:rFonts w:ascii="Courier New" w:hAnsi="Courier New" w:cs="Courier New" w:hint="default"/>
      </w:rPr>
    </w:lvl>
    <w:lvl w:ilvl="5" w:tplc="04080005" w:tentative="1">
      <w:start w:val="1"/>
      <w:numFmt w:val="bullet"/>
      <w:lvlText w:val=""/>
      <w:lvlJc w:val="left"/>
      <w:pPr>
        <w:ind w:left="7086" w:hanging="360"/>
      </w:pPr>
      <w:rPr>
        <w:rFonts w:ascii="Wingdings" w:hAnsi="Wingdings" w:hint="default"/>
      </w:rPr>
    </w:lvl>
    <w:lvl w:ilvl="6" w:tplc="04080001" w:tentative="1">
      <w:start w:val="1"/>
      <w:numFmt w:val="bullet"/>
      <w:lvlText w:val=""/>
      <w:lvlJc w:val="left"/>
      <w:pPr>
        <w:ind w:left="7806" w:hanging="360"/>
      </w:pPr>
      <w:rPr>
        <w:rFonts w:ascii="Symbol" w:hAnsi="Symbol" w:hint="default"/>
      </w:rPr>
    </w:lvl>
    <w:lvl w:ilvl="7" w:tplc="04080003" w:tentative="1">
      <w:start w:val="1"/>
      <w:numFmt w:val="bullet"/>
      <w:lvlText w:val="o"/>
      <w:lvlJc w:val="left"/>
      <w:pPr>
        <w:ind w:left="8526" w:hanging="360"/>
      </w:pPr>
      <w:rPr>
        <w:rFonts w:ascii="Courier New" w:hAnsi="Courier New" w:cs="Courier New" w:hint="default"/>
      </w:rPr>
    </w:lvl>
    <w:lvl w:ilvl="8" w:tplc="04080005" w:tentative="1">
      <w:start w:val="1"/>
      <w:numFmt w:val="bullet"/>
      <w:lvlText w:val=""/>
      <w:lvlJc w:val="left"/>
      <w:pPr>
        <w:ind w:left="9246" w:hanging="360"/>
      </w:pPr>
      <w:rPr>
        <w:rFonts w:ascii="Wingdings" w:hAnsi="Wingdings" w:hint="default"/>
      </w:rPr>
    </w:lvl>
  </w:abstractNum>
  <w:abstractNum w:abstractNumId="50" w15:restartNumberingAfterBreak="0">
    <w:nsid w:val="6B3933D2"/>
    <w:multiLevelType w:val="hybridMultilevel"/>
    <w:tmpl w:val="86B8E82C"/>
    <w:lvl w:ilvl="0" w:tplc="80A248F8">
      <w:numFmt w:val="bullet"/>
      <w:lvlText w:val=""/>
      <w:lvlJc w:val="left"/>
      <w:pPr>
        <w:ind w:left="647" w:hanging="281"/>
      </w:pPr>
      <w:rPr>
        <w:rFonts w:ascii="Symbol" w:eastAsia="Symbol" w:hAnsi="Symbol" w:cs="Symbol" w:hint="default"/>
        <w:w w:val="100"/>
        <w:sz w:val="18"/>
        <w:szCs w:val="18"/>
        <w:lang w:val="el-GR" w:eastAsia="en-US" w:bidi="ar-SA"/>
      </w:rPr>
    </w:lvl>
    <w:lvl w:ilvl="1" w:tplc="B0C61FF0">
      <w:numFmt w:val="bullet"/>
      <w:lvlText w:val="•"/>
      <w:lvlJc w:val="left"/>
      <w:pPr>
        <w:ind w:left="1012" w:hanging="281"/>
      </w:pPr>
      <w:rPr>
        <w:rFonts w:hint="default"/>
        <w:lang w:val="el-GR" w:eastAsia="en-US" w:bidi="ar-SA"/>
      </w:rPr>
    </w:lvl>
    <w:lvl w:ilvl="2" w:tplc="B686D4C2">
      <w:numFmt w:val="bullet"/>
      <w:lvlText w:val="•"/>
      <w:lvlJc w:val="left"/>
      <w:pPr>
        <w:ind w:left="1384" w:hanging="281"/>
      </w:pPr>
      <w:rPr>
        <w:rFonts w:hint="default"/>
        <w:lang w:val="el-GR" w:eastAsia="en-US" w:bidi="ar-SA"/>
      </w:rPr>
    </w:lvl>
    <w:lvl w:ilvl="3" w:tplc="A1CCB58E">
      <w:numFmt w:val="bullet"/>
      <w:lvlText w:val="•"/>
      <w:lvlJc w:val="left"/>
      <w:pPr>
        <w:ind w:left="1756" w:hanging="281"/>
      </w:pPr>
      <w:rPr>
        <w:rFonts w:hint="default"/>
        <w:lang w:val="el-GR" w:eastAsia="en-US" w:bidi="ar-SA"/>
      </w:rPr>
    </w:lvl>
    <w:lvl w:ilvl="4" w:tplc="A2B20D5A">
      <w:numFmt w:val="bullet"/>
      <w:lvlText w:val="•"/>
      <w:lvlJc w:val="left"/>
      <w:pPr>
        <w:ind w:left="2128" w:hanging="281"/>
      </w:pPr>
      <w:rPr>
        <w:rFonts w:hint="default"/>
        <w:lang w:val="el-GR" w:eastAsia="en-US" w:bidi="ar-SA"/>
      </w:rPr>
    </w:lvl>
    <w:lvl w:ilvl="5" w:tplc="8F0096BE">
      <w:numFmt w:val="bullet"/>
      <w:lvlText w:val="•"/>
      <w:lvlJc w:val="left"/>
      <w:pPr>
        <w:ind w:left="2500" w:hanging="281"/>
      </w:pPr>
      <w:rPr>
        <w:rFonts w:hint="default"/>
        <w:lang w:val="el-GR" w:eastAsia="en-US" w:bidi="ar-SA"/>
      </w:rPr>
    </w:lvl>
    <w:lvl w:ilvl="6" w:tplc="61CAF69A">
      <w:numFmt w:val="bullet"/>
      <w:lvlText w:val="•"/>
      <w:lvlJc w:val="left"/>
      <w:pPr>
        <w:ind w:left="2872" w:hanging="281"/>
      </w:pPr>
      <w:rPr>
        <w:rFonts w:hint="default"/>
        <w:lang w:val="el-GR" w:eastAsia="en-US" w:bidi="ar-SA"/>
      </w:rPr>
    </w:lvl>
    <w:lvl w:ilvl="7" w:tplc="3A44AD56">
      <w:numFmt w:val="bullet"/>
      <w:lvlText w:val="•"/>
      <w:lvlJc w:val="left"/>
      <w:pPr>
        <w:ind w:left="3244" w:hanging="281"/>
      </w:pPr>
      <w:rPr>
        <w:rFonts w:hint="default"/>
        <w:lang w:val="el-GR" w:eastAsia="en-US" w:bidi="ar-SA"/>
      </w:rPr>
    </w:lvl>
    <w:lvl w:ilvl="8" w:tplc="45065FF2">
      <w:numFmt w:val="bullet"/>
      <w:lvlText w:val="•"/>
      <w:lvlJc w:val="left"/>
      <w:pPr>
        <w:ind w:left="3616" w:hanging="281"/>
      </w:pPr>
      <w:rPr>
        <w:rFonts w:hint="default"/>
        <w:lang w:val="el-GR" w:eastAsia="en-US" w:bidi="ar-SA"/>
      </w:rPr>
    </w:lvl>
  </w:abstractNum>
  <w:abstractNum w:abstractNumId="51" w15:restartNumberingAfterBreak="0">
    <w:nsid w:val="6B520858"/>
    <w:multiLevelType w:val="hybridMultilevel"/>
    <w:tmpl w:val="B11270C2"/>
    <w:lvl w:ilvl="0" w:tplc="5E24022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DF380FC6">
      <w:numFmt w:val="bullet"/>
      <w:lvlText w:val="•"/>
      <w:lvlJc w:val="left"/>
      <w:pPr>
        <w:ind w:left="1998" w:hanging="303"/>
      </w:pPr>
      <w:rPr>
        <w:rFonts w:hint="default"/>
        <w:lang w:val="el-GR" w:eastAsia="en-US" w:bidi="ar-SA"/>
      </w:rPr>
    </w:lvl>
    <w:lvl w:ilvl="2" w:tplc="95CC180C">
      <w:numFmt w:val="bullet"/>
      <w:lvlText w:val="•"/>
      <w:lvlJc w:val="left"/>
      <w:pPr>
        <w:ind w:left="2917" w:hanging="303"/>
      </w:pPr>
      <w:rPr>
        <w:rFonts w:hint="default"/>
        <w:lang w:val="el-GR" w:eastAsia="en-US" w:bidi="ar-SA"/>
      </w:rPr>
    </w:lvl>
    <w:lvl w:ilvl="3" w:tplc="E54405BC">
      <w:numFmt w:val="bullet"/>
      <w:lvlText w:val="•"/>
      <w:lvlJc w:val="left"/>
      <w:pPr>
        <w:ind w:left="3835" w:hanging="303"/>
      </w:pPr>
      <w:rPr>
        <w:rFonts w:hint="default"/>
        <w:lang w:val="el-GR" w:eastAsia="en-US" w:bidi="ar-SA"/>
      </w:rPr>
    </w:lvl>
    <w:lvl w:ilvl="4" w:tplc="66263858">
      <w:numFmt w:val="bullet"/>
      <w:lvlText w:val="•"/>
      <w:lvlJc w:val="left"/>
      <w:pPr>
        <w:ind w:left="4754" w:hanging="303"/>
      </w:pPr>
      <w:rPr>
        <w:rFonts w:hint="default"/>
        <w:lang w:val="el-GR" w:eastAsia="en-US" w:bidi="ar-SA"/>
      </w:rPr>
    </w:lvl>
    <w:lvl w:ilvl="5" w:tplc="0ED442BC">
      <w:numFmt w:val="bullet"/>
      <w:lvlText w:val="•"/>
      <w:lvlJc w:val="left"/>
      <w:pPr>
        <w:ind w:left="5673" w:hanging="303"/>
      </w:pPr>
      <w:rPr>
        <w:rFonts w:hint="default"/>
        <w:lang w:val="el-GR" w:eastAsia="en-US" w:bidi="ar-SA"/>
      </w:rPr>
    </w:lvl>
    <w:lvl w:ilvl="6" w:tplc="BCE89E42">
      <w:numFmt w:val="bullet"/>
      <w:lvlText w:val="•"/>
      <w:lvlJc w:val="left"/>
      <w:pPr>
        <w:ind w:left="6591" w:hanging="303"/>
      </w:pPr>
      <w:rPr>
        <w:rFonts w:hint="default"/>
        <w:lang w:val="el-GR" w:eastAsia="en-US" w:bidi="ar-SA"/>
      </w:rPr>
    </w:lvl>
    <w:lvl w:ilvl="7" w:tplc="F648BAF6">
      <w:numFmt w:val="bullet"/>
      <w:lvlText w:val="•"/>
      <w:lvlJc w:val="left"/>
      <w:pPr>
        <w:ind w:left="7510" w:hanging="303"/>
      </w:pPr>
      <w:rPr>
        <w:rFonts w:hint="default"/>
        <w:lang w:val="el-GR" w:eastAsia="en-US" w:bidi="ar-SA"/>
      </w:rPr>
    </w:lvl>
    <w:lvl w:ilvl="8" w:tplc="F956E01E">
      <w:numFmt w:val="bullet"/>
      <w:lvlText w:val="•"/>
      <w:lvlJc w:val="left"/>
      <w:pPr>
        <w:ind w:left="8429" w:hanging="303"/>
      </w:pPr>
      <w:rPr>
        <w:rFonts w:hint="default"/>
        <w:lang w:val="el-GR" w:eastAsia="en-US" w:bidi="ar-SA"/>
      </w:rPr>
    </w:lvl>
  </w:abstractNum>
  <w:abstractNum w:abstractNumId="52" w15:restartNumberingAfterBreak="0">
    <w:nsid w:val="6C5D7AB9"/>
    <w:multiLevelType w:val="hybridMultilevel"/>
    <w:tmpl w:val="BD10C636"/>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53" w15:restartNumberingAfterBreak="0">
    <w:nsid w:val="6E35420F"/>
    <w:multiLevelType w:val="hybridMultilevel"/>
    <w:tmpl w:val="1BF616D8"/>
    <w:lvl w:ilvl="0" w:tplc="D8A6E1EC">
      <w:numFmt w:val="bullet"/>
      <w:lvlText w:val=""/>
      <w:lvlJc w:val="left"/>
      <w:pPr>
        <w:ind w:left="647" w:hanging="281"/>
      </w:pPr>
      <w:rPr>
        <w:rFonts w:ascii="Symbol" w:eastAsia="Symbol" w:hAnsi="Symbol" w:cs="Symbol" w:hint="default"/>
        <w:w w:val="100"/>
        <w:sz w:val="18"/>
        <w:szCs w:val="18"/>
        <w:lang w:val="el-GR" w:eastAsia="en-US" w:bidi="ar-SA"/>
      </w:rPr>
    </w:lvl>
    <w:lvl w:ilvl="1" w:tplc="DB62E654">
      <w:numFmt w:val="bullet"/>
      <w:lvlText w:val="•"/>
      <w:lvlJc w:val="left"/>
      <w:pPr>
        <w:ind w:left="1012" w:hanging="281"/>
      </w:pPr>
      <w:rPr>
        <w:rFonts w:hint="default"/>
        <w:lang w:val="el-GR" w:eastAsia="en-US" w:bidi="ar-SA"/>
      </w:rPr>
    </w:lvl>
    <w:lvl w:ilvl="2" w:tplc="BAFA90F8">
      <w:numFmt w:val="bullet"/>
      <w:lvlText w:val="•"/>
      <w:lvlJc w:val="left"/>
      <w:pPr>
        <w:ind w:left="1384" w:hanging="281"/>
      </w:pPr>
      <w:rPr>
        <w:rFonts w:hint="default"/>
        <w:lang w:val="el-GR" w:eastAsia="en-US" w:bidi="ar-SA"/>
      </w:rPr>
    </w:lvl>
    <w:lvl w:ilvl="3" w:tplc="1716FB6C">
      <w:numFmt w:val="bullet"/>
      <w:lvlText w:val="•"/>
      <w:lvlJc w:val="left"/>
      <w:pPr>
        <w:ind w:left="1756" w:hanging="281"/>
      </w:pPr>
      <w:rPr>
        <w:rFonts w:hint="default"/>
        <w:lang w:val="el-GR" w:eastAsia="en-US" w:bidi="ar-SA"/>
      </w:rPr>
    </w:lvl>
    <w:lvl w:ilvl="4" w:tplc="168A11CC">
      <w:numFmt w:val="bullet"/>
      <w:lvlText w:val="•"/>
      <w:lvlJc w:val="left"/>
      <w:pPr>
        <w:ind w:left="2128" w:hanging="281"/>
      </w:pPr>
      <w:rPr>
        <w:rFonts w:hint="default"/>
        <w:lang w:val="el-GR" w:eastAsia="en-US" w:bidi="ar-SA"/>
      </w:rPr>
    </w:lvl>
    <w:lvl w:ilvl="5" w:tplc="40627732">
      <w:numFmt w:val="bullet"/>
      <w:lvlText w:val="•"/>
      <w:lvlJc w:val="left"/>
      <w:pPr>
        <w:ind w:left="2500" w:hanging="281"/>
      </w:pPr>
      <w:rPr>
        <w:rFonts w:hint="default"/>
        <w:lang w:val="el-GR" w:eastAsia="en-US" w:bidi="ar-SA"/>
      </w:rPr>
    </w:lvl>
    <w:lvl w:ilvl="6" w:tplc="3298735A">
      <w:numFmt w:val="bullet"/>
      <w:lvlText w:val="•"/>
      <w:lvlJc w:val="left"/>
      <w:pPr>
        <w:ind w:left="2872" w:hanging="281"/>
      </w:pPr>
      <w:rPr>
        <w:rFonts w:hint="default"/>
        <w:lang w:val="el-GR" w:eastAsia="en-US" w:bidi="ar-SA"/>
      </w:rPr>
    </w:lvl>
    <w:lvl w:ilvl="7" w:tplc="ABA463D0">
      <w:numFmt w:val="bullet"/>
      <w:lvlText w:val="•"/>
      <w:lvlJc w:val="left"/>
      <w:pPr>
        <w:ind w:left="3244" w:hanging="281"/>
      </w:pPr>
      <w:rPr>
        <w:rFonts w:hint="default"/>
        <w:lang w:val="el-GR" w:eastAsia="en-US" w:bidi="ar-SA"/>
      </w:rPr>
    </w:lvl>
    <w:lvl w:ilvl="8" w:tplc="AE6876A0">
      <w:numFmt w:val="bullet"/>
      <w:lvlText w:val="•"/>
      <w:lvlJc w:val="left"/>
      <w:pPr>
        <w:ind w:left="3616" w:hanging="281"/>
      </w:pPr>
      <w:rPr>
        <w:rFonts w:hint="default"/>
        <w:lang w:val="el-GR" w:eastAsia="en-US" w:bidi="ar-SA"/>
      </w:rPr>
    </w:lvl>
  </w:abstractNum>
  <w:abstractNum w:abstractNumId="54" w15:restartNumberingAfterBreak="0">
    <w:nsid w:val="785B0CF3"/>
    <w:multiLevelType w:val="hybridMultilevel"/>
    <w:tmpl w:val="FD8A1D0A"/>
    <w:lvl w:ilvl="0" w:tplc="6464C792">
      <w:start w:val="1"/>
      <w:numFmt w:val="decimal"/>
      <w:lvlText w:val="(%1)"/>
      <w:lvlJc w:val="left"/>
      <w:pPr>
        <w:ind w:left="1084" w:hanging="303"/>
      </w:pPr>
      <w:rPr>
        <w:rFonts w:ascii="Verdana" w:eastAsia="Verdana" w:hAnsi="Verdana" w:cs="Verdana" w:hint="default"/>
        <w:spacing w:val="-1"/>
        <w:w w:val="87"/>
        <w:sz w:val="18"/>
        <w:szCs w:val="18"/>
        <w:lang w:val="el-GR" w:eastAsia="en-US" w:bidi="ar-SA"/>
      </w:rPr>
    </w:lvl>
    <w:lvl w:ilvl="1" w:tplc="A3580A2A">
      <w:numFmt w:val="bullet"/>
      <w:lvlText w:val="•"/>
      <w:lvlJc w:val="left"/>
      <w:pPr>
        <w:ind w:left="1998" w:hanging="303"/>
      </w:pPr>
      <w:rPr>
        <w:rFonts w:hint="default"/>
        <w:lang w:val="el-GR" w:eastAsia="en-US" w:bidi="ar-SA"/>
      </w:rPr>
    </w:lvl>
    <w:lvl w:ilvl="2" w:tplc="5D08766C">
      <w:numFmt w:val="bullet"/>
      <w:lvlText w:val="•"/>
      <w:lvlJc w:val="left"/>
      <w:pPr>
        <w:ind w:left="2917" w:hanging="303"/>
      </w:pPr>
      <w:rPr>
        <w:rFonts w:hint="default"/>
        <w:lang w:val="el-GR" w:eastAsia="en-US" w:bidi="ar-SA"/>
      </w:rPr>
    </w:lvl>
    <w:lvl w:ilvl="3" w:tplc="A5400AA0">
      <w:numFmt w:val="bullet"/>
      <w:lvlText w:val="•"/>
      <w:lvlJc w:val="left"/>
      <w:pPr>
        <w:ind w:left="3835" w:hanging="303"/>
      </w:pPr>
      <w:rPr>
        <w:rFonts w:hint="default"/>
        <w:lang w:val="el-GR" w:eastAsia="en-US" w:bidi="ar-SA"/>
      </w:rPr>
    </w:lvl>
    <w:lvl w:ilvl="4" w:tplc="E53A71C8">
      <w:numFmt w:val="bullet"/>
      <w:lvlText w:val="•"/>
      <w:lvlJc w:val="left"/>
      <w:pPr>
        <w:ind w:left="4754" w:hanging="303"/>
      </w:pPr>
      <w:rPr>
        <w:rFonts w:hint="default"/>
        <w:lang w:val="el-GR" w:eastAsia="en-US" w:bidi="ar-SA"/>
      </w:rPr>
    </w:lvl>
    <w:lvl w:ilvl="5" w:tplc="86A87B8E">
      <w:numFmt w:val="bullet"/>
      <w:lvlText w:val="•"/>
      <w:lvlJc w:val="left"/>
      <w:pPr>
        <w:ind w:left="5673" w:hanging="303"/>
      </w:pPr>
      <w:rPr>
        <w:rFonts w:hint="default"/>
        <w:lang w:val="el-GR" w:eastAsia="en-US" w:bidi="ar-SA"/>
      </w:rPr>
    </w:lvl>
    <w:lvl w:ilvl="6" w:tplc="5AD8A1F4">
      <w:numFmt w:val="bullet"/>
      <w:lvlText w:val="•"/>
      <w:lvlJc w:val="left"/>
      <w:pPr>
        <w:ind w:left="6591" w:hanging="303"/>
      </w:pPr>
      <w:rPr>
        <w:rFonts w:hint="default"/>
        <w:lang w:val="el-GR" w:eastAsia="en-US" w:bidi="ar-SA"/>
      </w:rPr>
    </w:lvl>
    <w:lvl w:ilvl="7" w:tplc="C088DAF2">
      <w:numFmt w:val="bullet"/>
      <w:lvlText w:val="•"/>
      <w:lvlJc w:val="left"/>
      <w:pPr>
        <w:ind w:left="7510" w:hanging="303"/>
      </w:pPr>
      <w:rPr>
        <w:rFonts w:hint="default"/>
        <w:lang w:val="el-GR" w:eastAsia="en-US" w:bidi="ar-SA"/>
      </w:rPr>
    </w:lvl>
    <w:lvl w:ilvl="8" w:tplc="12442D98">
      <w:numFmt w:val="bullet"/>
      <w:lvlText w:val="•"/>
      <w:lvlJc w:val="left"/>
      <w:pPr>
        <w:ind w:left="8429" w:hanging="303"/>
      </w:pPr>
      <w:rPr>
        <w:rFonts w:hint="default"/>
        <w:lang w:val="el-GR" w:eastAsia="en-US" w:bidi="ar-SA"/>
      </w:rPr>
    </w:lvl>
  </w:abstractNum>
  <w:abstractNum w:abstractNumId="55" w15:restartNumberingAfterBreak="0">
    <w:nsid w:val="79E0465F"/>
    <w:multiLevelType w:val="hybridMultilevel"/>
    <w:tmpl w:val="EFEA8422"/>
    <w:lvl w:ilvl="0" w:tplc="9B9C1F56">
      <w:numFmt w:val="bullet"/>
      <w:lvlText w:val=""/>
      <w:lvlJc w:val="left"/>
      <w:pPr>
        <w:ind w:left="364" w:hanging="284"/>
      </w:pPr>
      <w:rPr>
        <w:rFonts w:ascii="Symbol" w:eastAsia="Symbol" w:hAnsi="Symbol" w:cs="Symbol" w:hint="default"/>
        <w:w w:val="100"/>
        <w:sz w:val="18"/>
        <w:szCs w:val="18"/>
        <w:lang w:val="el-GR" w:eastAsia="en-US" w:bidi="ar-SA"/>
      </w:rPr>
    </w:lvl>
    <w:lvl w:ilvl="1" w:tplc="9698DE94">
      <w:numFmt w:val="bullet"/>
      <w:lvlText w:val="•"/>
      <w:lvlJc w:val="left"/>
      <w:pPr>
        <w:ind w:left="760" w:hanging="284"/>
      </w:pPr>
      <w:rPr>
        <w:rFonts w:hint="default"/>
        <w:lang w:val="el-GR" w:eastAsia="en-US" w:bidi="ar-SA"/>
      </w:rPr>
    </w:lvl>
    <w:lvl w:ilvl="2" w:tplc="854AE628">
      <w:numFmt w:val="bullet"/>
      <w:lvlText w:val="•"/>
      <w:lvlJc w:val="left"/>
      <w:pPr>
        <w:ind w:left="1160" w:hanging="284"/>
      </w:pPr>
      <w:rPr>
        <w:rFonts w:hint="default"/>
        <w:lang w:val="el-GR" w:eastAsia="en-US" w:bidi="ar-SA"/>
      </w:rPr>
    </w:lvl>
    <w:lvl w:ilvl="3" w:tplc="463E0DE2">
      <w:numFmt w:val="bullet"/>
      <w:lvlText w:val="•"/>
      <w:lvlJc w:val="left"/>
      <w:pPr>
        <w:ind w:left="1560" w:hanging="284"/>
      </w:pPr>
      <w:rPr>
        <w:rFonts w:hint="default"/>
        <w:lang w:val="el-GR" w:eastAsia="en-US" w:bidi="ar-SA"/>
      </w:rPr>
    </w:lvl>
    <w:lvl w:ilvl="4" w:tplc="13A4C94E">
      <w:numFmt w:val="bullet"/>
      <w:lvlText w:val="•"/>
      <w:lvlJc w:val="left"/>
      <w:pPr>
        <w:ind w:left="1960" w:hanging="284"/>
      </w:pPr>
      <w:rPr>
        <w:rFonts w:hint="default"/>
        <w:lang w:val="el-GR" w:eastAsia="en-US" w:bidi="ar-SA"/>
      </w:rPr>
    </w:lvl>
    <w:lvl w:ilvl="5" w:tplc="40989278">
      <w:numFmt w:val="bullet"/>
      <w:lvlText w:val="•"/>
      <w:lvlJc w:val="left"/>
      <w:pPr>
        <w:ind w:left="2360" w:hanging="284"/>
      </w:pPr>
      <w:rPr>
        <w:rFonts w:hint="default"/>
        <w:lang w:val="el-GR" w:eastAsia="en-US" w:bidi="ar-SA"/>
      </w:rPr>
    </w:lvl>
    <w:lvl w:ilvl="6" w:tplc="73308DC8">
      <w:numFmt w:val="bullet"/>
      <w:lvlText w:val="•"/>
      <w:lvlJc w:val="left"/>
      <w:pPr>
        <w:ind w:left="2760" w:hanging="284"/>
      </w:pPr>
      <w:rPr>
        <w:rFonts w:hint="default"/>
        <w:lang w:val="el-GR" w:eastAsia="en-US" w:bidi="ar-SA"/>
      </w:rPr>
    </w:lvl>
    <w:lvl w:ilvl="7" w:tplc="A9022422">
      <w:numFmt w:val="bullet"/>
      <w:lvlText w:val="•"/>
      <w:lvlJc w:val="left"/>
      <w:pPr>
        <w:ind w:left="3160" w:hanging="284"/>
      </w:pPr>
      <w:rPr>
        <w:rFonts w:hint="default"/>
        <w:lang w:val="el-GR" w:eastAsia="en-US" w:bidi="ar-SA"/>
      </w:rPr>
    </w:lvl>
    <w:lvl w:ilvl="8" w:tplc="91E43B06">
      <w:numFmt w:val="bullet"/>
      <w:lvlText w:val="•"/>
      <w:lvlJc w:val="left"/>
      <w:pPr>
        <w:ind w:left="3560" w:hanging="284"/>
      </w:pPr>
      <w:rPr>
        <w:rFonts w:hint="default"/>
        <w:lang w:val="el-GR" w:eastAsia="en-US" w:bidi="ar-SA"/>
      </w:rPr>
    </w:lvl>
  </w:abstractNum>
  <w:abstractNum w:abstractNumId="56" w15:restartNumberingAfterBreak="0">
    <w:nsid w:val="7A4D2DCA"/>
    <w:multiLevelType w:val="hybridMultilevel"/>
    <w:tmpl w:val="CE809866"/>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7" w15:restartNumberingAfterBreak="0">
    <w:nsid w:val="7B182890"/>
    <w:multiLevelType w:val="hybridMultilevel"/>
    <w:tmpl w:val="A0381202"/>
    <w:lvl w:ilvl="0" w:tplc="56AEDD4E">
      <w:start w:val="1"/>
      <w:numFmt w:val="decimal"/>
      <w:lvlText w:val="(%1)"/>
      <w:lvlJc w:val="left"/>
      <w:pPr>
        <w:ind w:left="1045" w:hanging="264"/>
      </w:pPr>
      <w:rPr>
        <w:rFonts w:ascii="Verdana" w:eastAsia="Verdana" w:hAnsi="Verdana" w:cs="Verdana" w:hint="default"/>
        <w:spacing w:val="-1"/>
        <w:w w:val="99"/>
        <w:sz w:val="14"/>
        <w:szCs w:val="14"/>
        <w:lang w:val="el-GR" w:eastAsia="en-US" w:bidi="ar-SA"/>
      </w:rPr>
    </w:lvl>
    <w:lvl w:ilvl="1" w:tplc="836ADB34">
      <w:start w:val="1"/>
      <w:numFmt w:val="decimal"/>
      <w:lvlText w:val="(%2)"/>
      <w:lvlJc w:val="left"/>
      <w:pPr>
        <w:ind w:left="1804" w:hanging="303"/>
      </w:pPr>
      <w:rPr>
        <w:rFonts w:ascii="Verdana" w:eastAsia="Verdana" w:hAnsi="Verdana" w:cs="Verdana" w:hint="default"/>
        <w:spacing w:val="-1"/>
        <w:w w:val="100"/>
        <w:sz w:val="18"/>
        <w:szCs w:val="18"/>
        <w:lang w:val="el-GR" w:eastAsia="en-US" w:bidi="ar-SA"/>
      </w:rPr>
    </w:lvl>
    <w:lvl w:ilvl="2" w:tplc="D5B402DC">
      <w:numFmt w:val="bullet"/>
      <w:lvlText w:val="•"/>
      <w:lvlJc w:val="left"/>
      <w:pPr>
        <w:ind w:left="2740" w:hanging="303"/>
      </w:pPr>
      <w:rPr>
        <w:rFonts w:hint="default"/>
        <w:lang w:val="el-GR" w:eastAsia="en-US" w:bidi="ar-SA"/>
      </w:rPr>
    </w:lvl>
    <w:lvl w:ilvl="3" w:tplc="F06AC1BA">
      <w:numFmt w:val="bullet"/>
      <w:lvlText w:val="•"/>
      <w:lvlJc w:val="left"/>
      <w:pPr>
        <w:ind w:left="3681" w:hanging="303"/>
      </w:pPr>
      <w:rPr>
        <w:rFonts w:hint="default"/>
        <w:lang w:val="el-GR" w:eastAsia="en-US" w:bidi="ar-SA"/>
      </w:rPr>
    </w:lvl>
    <w:lvl w:ilvl="4" w:tplc="B2BAFCCC">
      <w:numFmt w:val="bullet"/>
      <w:lvlText w:val="•"/>
      <w:lvlJc w:val="left"/>
      <w:pPr>
        <w:ind w:left="4622" w:hanging="303"/>
      </w:pPr>
      <w:rPr>
        <w:rFonts w:hint="default"/>
        <w:lang w:val="el-GR" w:eastAsia="en-US" w:bidi="ar-SA"/>
      </w:rPr>
    </w:lvl>
    <w:lvl w:ilvl="5" w:tplc="C3541A96">
      <w:numFmt w:val="bullet"/>
      <w:lvlText w:val="•"/>
      <w:lvlJc w:val="left"/>
      <w:pPr>
        <w:ind w:left="5562" w:hanging="303"/>
      </w:pPr>
      <w:rPr>
        <w:rFonts w:hint="default"/>
        <w:lang w:val="el-GR" w:eastAsia="en-US" w:bidi="ar-SA"/>
      </w:rPr>
    </w:lvl>
    <w:lvl w:ilvl="6" w:tplc="643835C8">
      <w:numFmt w:val="bullet"/>
      <w:lvlText w:val="•"/>
      <w:lvlJc w:val="left"/>
      <w:pPr>
        <w:ind w:left="6503" w:hanging="303"/>
      </w:pPr>
      <w:rPr>
        <w:rFonts w:hint="default"/>
        <w:lang w:val="el-GR" w:eastAsia="en-US" w:bidi="ar-SA"/>
      </w:rPr>
    </w:lvl>
    <w:lvl w:ilvl="7" w:tplc="97D6548E">
      <w:numFmt w:val="bullet"/>
      <w:lvlText w:val="•"/>
      <w:lvlJc w:val="left"/>
      <w:pPr>
        <w:ind w:left="7444" w:hanging="303"/>
      </w:pPr>
      <w:rPr>
        <w:rFonts w:hint="default"/>
        <w:lang w:val="el-GR" w:eastAsia="en-US" w:bidi="ar-SA"/>
      </w:rPr>
    </w:lvl>
    <w:lvl w:ilvl="8" w:tplc="3C445BFE">
      <w:numFmt w:val="bullet"/>
      <w:lvlText w:val="•"/>
      <w:lvlJc w:val="left"/>
      <w:pPr>
        <w:ind w:left="8384" w:hanging="303"/>
      </w:pPr>
      <w:rPr>
        <w:rFonts w:hint="default"/>
        <w:lang w:val="el-GR" w:eastAsia="en-US" w:bidi="ar-SA"/>
      </w:rPr>
    </w:lvl>
  </w:abstractNum>
  <w:abstractNum w:abstractNumId="58" w15:restartNumberingAfterBreak="0">
    <w:nsid w:val="7DE76770"/>
    <w:multiLevelType w:val="hybridMultilevel"/>
    <w:tmpl w:val="0D4445FC"/>
    <w:lvl w:ilvl="0" w:tplc="300215FC">
      <w:numFmt w:val="bullet"/>
      <w:lvlText w:val=""/>
      <w:lvlJc w:val="left"/>
      <w:pPr>
        <w:ind w:left="362" w:hanging="255"/>
      </w:pPr>
      <w:rPr>
        <w:rFonts w:ascii="Symbol" w:eastAsia="Symbol" w:hAnsi="Symbol" w:cs="Symbol" w:hint="default"/>
        <w:w w:val="100"/>
        <w:sz w:val="18"/>
        <w:szCs w:val="18"/>
        <w:lang w:val="el-GR" w:eastAsia="en-US" w:bidi="ar-SA"/>
      </w:rPr>
    </w:lvl>
    <w:lvl w:ilvl="1" w:tplc="DCCC28E2">
      <w:numFmt w:val="bullet"/>
      <w:lvlText w:val="•"/>
      <w:lvlJc w:val="left"/>
      <w:pPr>
        <w:ind w:left="760" w:hanging="255"/>
      </w:pPr>
      <w:rPr>
        <w:rFonts w:hint="default"/>
        <w:lang w:val="el-GR" w:eastAsia="en-US" w:bidi="ar-SA"/>
      </w:rPr>
    </w:lvl>
    <w:lvl w:ilvl="2" w:tplc="C17ADF60">
      <w:numFmt w:val="bullet"/>
      <w:lvlText w:val="•"/>
      <w:lvlJc w:val="left"/>
      <w:pPr>
        <w:ind w:left="1160" w:hanging="255"/>
      </w:pPr>
      <w:rPr>
        <w:rFonts w:hint="default"/>
        <w:lang w:val="el-GR" w:eastAsia="en-US" w:bidi="ar-SA"/>
      </w:rPr>
    </w:lvl>
    <w:lvl w:ilvl="3" w:tplc="045A34CE">
      <w:numFmt w:val="bullet"/>
      <w:lvlText w:val="•"/>
      <w:lvlJc w:val="left"/>
      <w:pPr>
        <w:ind w:left="1560" w:hanging="255"/>
      </w:pPr>
      <w:rPr>
        <w:rFonts w:hint="default"/>
        <w:lang w:val="el-GR" w:eastAsia="en-US" w:bidi="ar-SA"/>
      </w:rPr>
    </w:lvl>
    <w:lvl w:ilvl="4" w:tplc="328469E0">
      <w:numFmt w:val="bullet"/>
      <w:lvlText w:val="•"/>
      <w:lvlJc w:val="left"/>
      <w:pPr>
        <w:ind w:left="1960" w:hanging="255"/>
      </w:pPr>
      <w:rPr>
        <w:rFonts w:hint="default"/>
        <w:lang w:val="el-GR" w:eastAsia="en-US" w:bidi="ar-SA"/>
      </w:rPr>
    </w:lvl>
    <w:lvl w:ilvl="5" w:tplc="13B8F0BA">
      <w:numFmt w:val="bullet"/>
      <w:lvlText w:val="•"/>
      <w:lvlJc w:val="left"/>
      <w:pPr>
        <w:ind w:left="2360" w:hanging="255"/>
      </w:pPr>
      <w:rPr>
        <w:rFonts w:hint="default"/>
        <w:lang w:val="el-GR" w:eastAsia="en-US" w:bidi="ar-SA"/>
      </w:rPr>
    </w:lvl>
    <w:lvl w:ilvl="6" w:tplc="A41C421A">
      <w:numFmt w:val="bullet"/>
      <w:lvlText w:val="•"/>
      <w:lvlJc w:val="left"/>
      <w:pPr>
        <w:ind w:left="2760" w:hanging="255"/>
      </w:pPr>
      <w:rPr>
        <w:rFonts w:hint="default"/>
        <w:lang w:val="el-GR" w:eastAsia="en-US" w:bidi="ar-SA"/>
      </w:rPr>
    </w:lvl>
    <w:lvl w:ilvl="7" w:tplc="4C163FD6">
      <w:numFmt w:val="bullet"/>
      <w:lvlText w:val="•"/>
      <w:lvlJc w:val="left"/>
      <w:pPr>
        <w:ind w:left="3160" w:hanging="255"/>
      </w:pPr>
      <w:rPr>
        <w:rFonts w:hint="default"/>
        <w:lang w:val="el-GR" w:eastAsia="en-US" w:bidi="ar-SA"/>
      </w:rPr>
    </w:lvl>
    <w:lvl w:ilvl="8" w:tplc="42480E58">
      <w:numFmt w:val="bullet"/>
      <w:lvlText w:val="•"/>
      <w:lvlJc w:val="left"/>
      <w:pPr>
        <w:ind w:left="3560" w:hanging="255"/>
      </w:pPr>
      <w:rPr>
        <w:rFonts w:hint="default"/>
        <w:lang w:val="el-GR" w:eastAsia="en-US" w:bidi="ar-SA"/>
      </w:rPr>
    </w:lvl>
  </w:abstractNum>
  <w:num w:numId="1" w16cid:durableId="484467185">
    <w:abstractNumId w:val="35"/>
  </w:num>
  <w:num w:numId="2" w16cid:durableId="1488401650">
    <w:abstractNumId w:val="15"/>
  </w:num>
  <w:num w:numId="3" w16cid:durableId="1922517336">
    <w:abstractNumId w:val="27"/>
  </w:num>
  <w:num w:numId="4" w16cid:durableId="957685067">
    <w:abstractNumId w:val="14"/>
  </w:num>
  <w:num w:numId="5" w16cid:durableId="1017736883">
    <w:abstractNumId w:val="44"/>
  </w:num>
  <w:num w:numId="6" w16cid:durableId="1116559553">
    <w:abstractNumId w:val="19"/>
  </w:num>
  <w:num w:numId="7" w16cid:durableId="697924837">
    <w:abstractNumId w:val="26"/>
  </w:num>
  <w:num w:numId="8" w16cid:durableId="1448961866">
    <w:abstractNumId w:val="23"/>
  </w:num>
  <w:num w:numId="9" w16cid:durableId="1936084582">
    <w:abstractNumId w:val="29"/>
  </w:num>
  <w:num w:numId="10" w16cid:durableId="1615557871">
    <w:abstractNumId w:val="39"/>
  </w:num>
  <w:num w:numId="11" w16cid:durableId="115683119">
    <w:abstractNumId w:val="52"/>
  </w:num>
  <w:num w:numId="12" w16cid:durableId="2144690657">
    <w:abstractNumId w:val="40"/>
  </w:num>
  <w:num w:numId="13" w16cid:durableId="1174222595">
    <w:abstractNumId w:val="16"/>
  </w:num>
  <w:num w:numId="14" w16cid:durableId="1260872317">
    <w:abstractNumId w:val="9"/>
  </w:num>
  <w:num w:numId="15" w16cid:durableId="1714891635">
    <w:abstractNumId w:val="57"/>
  </w:num>
  <w:num w:numId="16" w16cid:durableId="657921970">
    <w:abstractNumId w:val="4"/>
  </w:num>
  <w:num w:numId="17" w16cid:durableId="1824812565">
    <w:abstractNumId w:val="22"/>
  </w:num>
  <w:num w:numId="18" w16cid:durableId="1016536754">
    <w:abstractNumId w:val="45"/>
  </w:num>
  <w:num w:numId="19" w16cid:durableId="1590577309">
    <w:abstractNumId w:val="56"/>
  </w:num>
  <w:num w:numId="20" w16cid:durableId="955523612">
    <w:abstractNumId w:val="24"/>
  </w:num>
  <w:num w:numId="21" w16cid:durableId="549652173">
    <w:abstractNumId w:val="46"/>
  </w:num>
  <w:num w:numId="22" w16cid:durableId="606426499">
    <w:abstractNumId w:val="34"/>
  </w:num>
  <w:num w:numId="23" w16cid:durableId="353850777">
    <w:abstractNumId w:val="32"/>
  </w:num>
  <w:num w:numId="24" w16cid:durableId="239797299">
    <w:abstractNumId w:val="54"/>
  </w:num>
  <w:num w:numId="25" w16cid:durableId="1016686413">
    <w:abstractNumId w:val="41"/>
  </w:num>
  <w:num w:numId="26" w16cid:durableId="262884831">
    <w:abstractNumId w:val="33"/>
  </w:num>
  <w:num w:numId="27" w16cid:durableId="2132701926">
    <w:abstractNumId w:val="51"/>
  </w:num>
  <w:num w:numId="28" w16cid:durableId="847451944">
    <w:abstractNumId w:val="8"/>
  </w:num>
  <w:num w:numId="29" w16cid:durableId="62263296">
    <w:abstractNumId w:val="42"/>
  </w:num>
  <w:num w:numId="30" w16cid:durableId="89981303">
    <w:abstractNumId w:val="5"/>
  </w:num>
  <w:num w:numId="31" w16cid:durableId="793133787">
    <w:abstractNumId w:val="38"/>
  </w:num>
  <w:num w:numId="32" w16cid:durableId="1630167338">
    <w:abstractNumId w:val="10"/>
  </w:num>
  <w:num w:numId="33" w16cid:durableId="310066038">
    <w:abstractNumId w:val="55"/>
  </w:num>
  <w:num w:numId="34" w16cid:durableId="1255552465">
    <w:abstractNumId w:val="50"/>
  </w:num>
  <w:num w:numId="35" w16cid:durableId="1722635146">
    <w:abstractNumId w:val="3"/>
  </w:num>
  <w:num w:numId="36" w16cid:durableId="309335588">
    <w:abstractNumId w:val="58"/>
  </w:num>
  <w:num w:numId="37" w16cid:durableId="872620264">
    <w:abstractNumId w:val="37"/>
  </w:num>
  <w:num w:numId="38" w16cid:durableId="1881935360">
    <w:abstractNumId w:val="53"/>
  </w:num>
  <w:num w:numId="39" w16cid:durableId="2090615974">
    <w:abstractNumId w:val="17"/>
  </w:num>
  <w:num w:numId="40" w16cid:durableId="1551959211">
    <w:abstractNumId w:val="47"/>
  </w:num>
  <w:num w:numId="41" w16cid:durableId="478765575">
    <w:abstractNumId w:val="31"/>
  </w:num>
  <w:num w:numId="42" w16cid:durableId="1149252628">
    <w:abstractNumId w:val="0"/>
  </w:num>
  <w:num w:numId="43" w16cid:durableId="755054343">
    <w:abstractNumId w:val="20"/>
  </w:num>
  <w:num w:numId="44" w16cid:durableId="57675010">
    <w:abstractNumId w:val="7"/>
  </w:num>
  <w:num w:numId="45" w16cid:durableId="1396978163">
    <w:abstractNumId w:val="6"/>
    <w:lvlOverride w:ilvl="0">
      <w:startOverride w:val="1"/>
    </w:lvlOverride>
    <w:lvlOverride w:ilvl="1"/>
    <w:lvlOverride w:ilvl="2"/>
    <w:lvlOverride w:ilvl="3"/>
    <w:lvlOverride w:ilvl="4"/>
    <w:lvlOverride w:ilvl="5"/>
    <w:lvlOverride w:ilvl="6"/>
    <w:lvlOverride w:ilvl="7"/>
    <w:lvlOverride w:ilvl="8"/>
  </w:num>
  <w:num w:numId="46" w16cid:durableId="1196843923">
    <w:abstractNumId w:val="28"/>
  </w:num>
  <w:num w:numId="47" w16cid:durableId="890578164">
    <w:abstractNumId w:val="18"/>
  </w:num>
  <w:num w:numId="48" w16cid:durableId="375274624">
    <w:abstractNumId w:val="30"/>
  </w:num>
  <w:num w:numId="49" w16cid:durableId="594827452">
    <w:abstractNumId w:val="12"/>
  </w:num>
  <w:num w:numId="50" w16cid:durableId="2097361252">
    <w:abstractNumId w:val="36"/>
  </w:num>
  <w:num w:numId="51" w16cid:durableId="780075278">
    <w:abstractNumId w:val="43"/>
  </w:num>
  <w:num w:numId="52" w16cid:durableId="1440947662">
    <w:abstractNumId w:val="49"/>
  </w:num>
  <w:num w:numId="53" w16cid:durableId="1973094223">
    <w:abstractNumId w:val="2"/>
  </w:num>
  <w:num w:numId="54" w16cid:durableId="2069986036">
    <w:abstractNumId w:val="21"/>
  </w:num>
  <w:num w:numId="55" w16cid:durableId="145050598">
    <w:abstractNumId w:val="48"/>
  </w:num>
  <w:num w:numId="56" w16cid:durableId="1842967882">
    <w:abstractNumId w:val="13"/>
  </w:num>
  <w:num w:numId="57" w16cid:durableId="1306550194">
    <w:abstractNumId w:val="1"/>
  </w:num>
  <w:num w:numId="58" w16cid:durableId="830830056">
    <w:abstractNumId w:val="11"/>
  </w:num>
  <w:num w:numId="59" w16cid:durableId="1732461064">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04118"/>
    <w:rsid w:val="000100D2"/>
    <w:rsid w:val="00044650"/>
    <w:rsid w:val="0006281A"/>
    <w:rsid w:val="000723E4"/>
    <w:rsid w:val="00074603"/>
    <w:rsid w:val="00084E26"/>
    <w:rsid w:val="000A1BE9"/>
    <w:rsid w:val="000D56FA"/>
    <w:rsid w:val="00121525"/>
    <w:rsid w:val="00130F76"/>
    <w:rsid w:val="00135FA3"/>
    <w:rsid w:val="00153B3E"/>
    <w:rsid w:val="0015419B"/>
    <w:rsid w:val="0016117E"/>
    <w:rsid w:val="001D4009"/>
    <w:rsid w:val="002141DD"/>
    <w:rsid w:val="00221F6C"/>
    <w:rsid w:val="00231392"/>
    <w:rsid w:val="0026239B"/>
    <w:rsid w:val="002C092F"/>
    <w:rsid w:val="002E499B"/>
    <w:rsid w:val="002E76E5"/>
    <w:rsid w:val="002F5820"/>
    <w:rsid w:val="003033C3"/>
    <w:rsid w:val="00324485"/>
    <w:rsid w:val="0035208D"/>
    <w:rsid w:val="0035748B"/>
    <w:rsid w:val="00390821"/>
    <w:rsid w:val="003A6F2B"/>
    <w:rsid w:val="003A761C"/>
    <w:rsid w:val="003C6E47"/>
    <w:rsid w:val="003D2CE9"/>
    <w:rsid w:val="00417138"/>
    <w:rsid w:val="00422500"/>
    <w:rsid w:val="0044597C"/>
    <w:rsid w:val="00481459"/>
    <w:rsid w:val="004B0C89"/>
    <w:rsid w:val="004B2468"/>
    <w:rsid w:val="004B6170"/>
    <w:rsid w:val="004D08E1"/>
    <w:rsid w:val="004F5CFA"/>
    <w:rsid w:val="005119AF"/>
    <w:rsid w:val="00523FAF"/>
    <w:rsid w:val="005246CB"/>
    <w:rsid w:val="005469DA"/>
    <w:rsid w:val="005638D5"/>
    <w:rsid w:val="0056476A"/>
    <w:rsid w:val="00593F72"/>
    <w:rsid w:val="005A6E2E"/>
    <w:rsid w:val="005B151D"/>
    <w:rsid w:val="005F6811"/>
    <w:rsid w:val="00604668"/>
    <w:rsid w:val="006149F1"/>
    <w:rsid w:val="00631091"/>
    <w:rsid w:val="0064332D"/>
    <w:rsid w:val="00681BA8"/>
    <w:rsid w:val="006A4D71"/>
    <w:rsid w:val="006B1E44"/>
    <w:rsid w:val="006B2926"/>
    <w:rsid w:val="006D2B65"/>
    <w:rsid w:val="006D58E8"/>
    <w:rsid w:val="006D7181"/>
    <w:rsid w:val="006F79EF"/>
    <w:rsid w:val="007031BA"/>
    <w:rsid w:val="00712BC7"/>
    <w:rsid w:val="00717A2F"/>
    <w:rsid w:val="00717BE5"/>
    <w:rsid w:val="00727787"/>
    <w:rsid w:val="00736B1A"/>
    <w:rsid w:val="00763B99"/>
    <w:rsid w:val="00765E02"/>
    <w:rsid w:val="00765E69"/>
    <w:rsid w:val="007774A4"/>
    <w:rsid w:val="00793532"/>
    <w:rsid w:val="007D2297"/>
    <w:rsid w:val="007E5D46"/>
    <w:rsid w:val="007E6030"/>
    <w:rsid w:val="007F6AB0"/>
    <w:rsid w:val="00806725"/>
    <w:rsid w:val="00813157"/>
    <w:rsid w:val="008252D2"/>
    <w:rsid w:val="008323DA"/>
    <w:rsid w:val="00847843"/>
    <w:rsid w:val="0085621E"/>
    <w:rsid w:val="00890E9E"/>
    <w:rsid w:val="008A500B"/>
    <w:rsid w:val="008B6DCD"/>
    <w:rsid w:val="008C6AD0"/>
    <w:rsid w:val="008D1FDB"/>
    <w:rsid w:val="008F2854"/>
    <w:rsid w:val="00923D85"/>
    <w:rsid w:val="009310DD"/>
    <w:rsid w:val="00961AB2"/>
    <w:rsid w:val="009817E6"/>
    <w:rsid w:val="009927A6"/>
    <w:rsid w:val="009B07B4"/>
    <w:rsid w:val="009B6E85"/>
    <w:rsid w:val="009D5C0B"/>
    <w:rsid w:val="009D5C97"/>
    <w:rsid w:val="009E2281"/>
    <w:rsid w:val="00A04EB8"/>
    <w:rsid w:val="00A346FE"/>
    <w:rsid w:val="00A706FA"/>
    <w:rsid w:val="00A8026A"/>
    <w:rsid w:val="00A81815"/>
    <w:rsid w:val="00A96432"/>
    <w:rsid w:val="00AB4F93"/>
    <w:rsid w:val="00AE27D5"/>
    <w:rsid w:val="00AE3BCB"/>
    <w:rsid w:val="00AF5E7A"/>
    <w:rsid w:val="00B53577"/>
    <w:rsid w:val="00BA1EFF"/>
    <w:rsid w:val="00BB2D20"/>
    <w:rsid w:val="00BE3141"/>
    <w:rsid w:val="00C13775"/>
    <w:rsid w:val="00C26B0F"/>
    <w:rsid w:val="00C35704"/>
    <w:rsid w:val="00C37703"/>
    <w:rsid w:val="00C9767A"/>
    <w:rsid w:val="00CF30BA"/>
    <w:rsid w:val="00CF4653"/>
    <w:rsid w:val="00D110A8"/>
    <w:rsid w:val="00D35A7C"/>
    <w:rsid w:val="00D3644B"/>
    <w:rsid w:val="00D7439A"/>
    <w:rsid w:val="00D81063"/>
    <w:rsid w:val="00D91A00"/>
    <w:rsid w:val="00DD1D64"/>
    <w:rsid w:val="00DD249E"/>
    <w:rsid w:val="00E200C3"/>
    <w:rsid w:val="00E26B7A"/>
    <w:rsid w:val="00E30226"/>
    <w:rsid w:val="00E41FDB"/>
    <w:rsid w:val="00E53930"/>
    <w:rsid w:val="00E77083"/>
    <w:rsid w:val="00EC7058"/>
    <w:rsid w:val="00ED2B91"/>
    <w:rsid w:val="00ED76A5"/>
    <w:rsid w:val="00EE1996"/>
    <w:rsid w:val="00EF3985"/>
    <w:rsid w:val="00F27CF4"/>
    <w:rsid w:val="00F33D7B"/>
    <w:rsid w:val="00F82AC7"/>
    <w:rsid w:val="00FA121F"/>
    <w:rsid w:val="00FC037E"/>
    <w:rsid w:val="00FC52D2"/>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35D94"/>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1"/>
    <w:qFormat/>
    <w:rsid w:val="0035748B"/>
    <w:pPr>
      <w:spacing w:before="720"/>
      <w:ind w:left="280" w:right="376"/>
      <w:jc w:val="center"/>
    </w:pPr>
    <w:rPr>
      <w:rFonts w:ascii="Tahoma" w:eastAsia="Tahoma" w:hAnsi="Tahoma" w:cs="Tahoma"/>
      <w:b/>
      <w:bCs/>
      <w:sz w:val="19"/>
      <w:szCs w:val="19"/>
    </w:rPr>
  </w:style>
  <w:style w:type="paragraph" w:styleId="TOC2">
    <w:name w:val="toc 2"/>
    <w:basedOn w:val="Normal"/>
    <w:uiPriority w:val="1"/>
    <w:qFormat/>
    <w:rsid w:val="0035748B"/>
    <w:pPr>
      <w:spacing w:before="36"/>
      <w:ind w:left="280" w:hanging="2255"/>
    </w:pPr>
    <w:rPr>
      <w:rFonts w:ascii="Tahoma" w:eastAsia="Tahoma" w:hAnsi="Tahoma" w:cs="Tahoma"/>
      <w:sz w:val="19"/>
      <w:szCs w:val="19"/>
    </w:rPr>
  </w:style>
  <w:style w:type="paragraph" w:styleId="TOC3">
    <w:name w:val="toc 3"/>
    <w:basedOn w:val="Normal"/>
    <w:uiPriority w:val="1"/>
    <w:qFormat/>
    <w:rsid w:val="0035748B"/>
    <w:pPr>
      <w:spacing w:before="137"/>
      <w:ind w:left="1650" w:hanging="584"/>
    </w:pPr>
    <w:rPr>
      <w:rFonts w:ascii="Tahoma" w:eastAsia="Tahoma" w:hAnsi="Tahoma" w:cs="Tahoma"/>
      <w:b/>
      <w:bCs/>
      <w:sz w:val="19"/>
      <w:szCs w:val="19"/>
    </w:rPr>
  </w:style>
  <w:style w:type="paragraph" w:styleId="TOC4">
    <w:name w:val="toc 4"/>
    <w:basedOn w:val="Normal"/>
    <w:uiPriority w:val="1"/>
    <w:qFormat/>
    <w:rsid w:val="0035748B"/>
    <w:pPr>
      <w:spacing w:before="137"/>
      <w:ind w:left="2506" w:hanging="663"/>
    </w:pPr>
    <w:rPr>
      <w:rFonts w:ascii="Tahoma" w:eastAsia="Tahoma" w:hAnsi="Tahoma" w:cs="Tahoma"/>
      <w:sz w:val="19"/>
      <w:szCs w:val="19"/>
    </w:rPr>
  </w:style>
  <w:style w:type="paragraph" w:styleId="TOC5">
    <w:name w:val="toc 5"/>
    <w:basedOn w:val="Normal"/>
    <w:uiPriority w:val="1"/>
    <w:qFormat/>
    <w:rsid w:val="0035748B"/>
    <w:pPr>
      <w:spacing w:before="137"/>
      <w:ind w:left="2040"/>
    </w:pPr>
    <w:rPr>
      <w:rFonts w:ascii="Tahoma" w:eastAsia="Tahoma" w:hAnsi="Tahoma" w:cs="Tahoma"/>
      <w:sz w:val="19"/>
      <w:szCs w:val="19"/>
    </w:rPr>
  </w:style>
  <w:style w:type="paragraph" w:styleId="TOC6">
    <w:name w:val="toc 6"/>
    <w:basedOn w:val="Normal"/>
    <w:uiPriority w:val="1"/>
    <w:qFormat/>
    <w:rsid w:val="0035748B"/>
    <w:pPr>
      <w:spacing w:before="137"/>
      <w:ind w:left="2233"/>
    </w:pPr>
    <w:rPr>
      <w:rFonts w:ascii="Tahoma" w:eastAsia="Tahoma" w:hAnsi="Tahoma" w:cs="Tahoma"/>
      <w:b/>
      <w:bCs/>
      <w:sz w:val="19"/>
      <w:szCs w:val="19"/>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unhideWhenUsed/>
    <w:qFormat/>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F5CFA"/>
    <w:rPr>
      <w:sz w:val="20"/>
      <w:szCs w:val="20"/>
    </w:rPr>
  </w:style>
  <w:style w:type="character" w:customStyle="1" w:styleId="FootnoteTextChar">
    <w:name w:val="Footnote Text Char"/>
    <w:basedOn w:val="DefaultParagraphFont"/>
    <w:link w:val="FootnoteText"/>
    <w:uiPriority w:val="99"/>
    <w:semiHidden/>
    <w:rsid w:val="004F5CFA"/>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4F5C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74257-09F0-47C5-950B-D4666D36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18</Pages>
  <Words>5801</Words>
  <Characters>33072</Characters>
  <Application>Microsoft Office Word</Application>
  <DocSecurity>0</DocSecurity>
  <Lines>275</Lines>
  <Paragraphs>77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7</cp:revision>
  <cp:lastPrinted>2023-08-31T11:21:00Z</cp:lastPrinted>
  <dcterms:created xsi:type="dcterms:W3CDTF">2026-02-26T13:28:00Z</dcterms:created>
  <dcterms:modified xsi:type="dcterms:W3CDTF">2026-04-21T14:53:00Z</dcterms:modified>
</cp:coreProperties>
</file>